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7F7" w:rsidRDefault="00BE77F7">
      <w:pPr>
        <w:pStyle w:val="a9"/>
        <w:rPr>
          <w:rFonts w:ascii="Calibri" w:hAnsi="Calibri" w:cs="Calibri"/>
          <w:sz w:val="40"/>
        </w:rPr>
      </w:pPr>
      <w:r>
        <w:rPr>
          <w:rFonts w:ascii="Calibri" w:hAnsi="Calibri" w:cs="Calibri"/>
          <w:sz w:val="40"/>
        </w:rPr>
        <w:t>Έντυπο Καταγραφής Πληροφοριών και Συγκέντρωσης Εκπαιδευτικού Υλικού για τα Ανοικτά Μαθήματα</w:t>
      </w:r>
    </w:p>
    <w:p w:rsidR="00BE77F7" w:rsidRPr="000936E3" w:rsidRDefault="00BE77F7">
      <w:pPr>
        <w:jc w:val="center"/>
        <w:rPr>
          <w:sz w:val="28"/>
          <w:szCs w:val="20"/>
        </w:rPr>
      </w:pPr>
      <w:r>
        <w:rPr>
          <w:sz w:val="28"/>
          <w:szCs w:val="20"/>
        </w:rPr>
        <w:t xml:space="preserve">Έκδοση: </w:t>
      </w:r>
      <w:r w:rsidR="00FB0E7E" w:rsidRPr="00FB0E7E">
        <w:rPr>
          <w:sz w:val="28"/>
          <w:szCs w:val="20"/>
        </w:rPr>
        <w:t>1</w:t>
      </w:r>
      <w:r>
        <w:rPr>
          <w:sz w:val="28"/>
          <w:szCs w:val="20"/>
        </w:rPr>
        <w:t>.</w:t>
      </w:r>
      <w:r w:rsidR="00185870" w:rsidRPr="000936E3">
        <w:rPr>
          <w:sz w:val="28"/>
          <w:szCs w:val="20"/>
        </w:rPr>
        <w:t>02</w:t>
      </w:r>
      <w:r w:rsidR="00FB0E7E" w:rsidRPr="000936E3">
        <w:rPr>
          <w:sz w:val="28"/>
          <w:szCs w:val="20"/>
        </w:rPr>
        <w:t xml:space="preserve">, </w:t>
      </w:r>
      <w:r w:rsidR="005B5B4E">
        <w:rPr>
          <w:sz w:val="28"/>
          <w:szCs w:val="20"/>
        </w:rPr>
        <w:t>Απρίλιο</w:t>
      </w:r>
      <w:r w:rsidR="00F71238">
        <w:rPr>
          <w:sz w:val="28"/>
          <w:szCs w:val="20"/>
        </w:rPr>
        <w:t>ς</w:t>
      </w:r>
      <w:r w:rsidR="00FB0E7E">
        <w:rPr>
          <w:sz w:val="28"/>
          <w:szCs w:val="20"/>
        </w:rPr>
        <w:t xml:space="preserve"> 201</w:t>
      </w:r>
      <w:r w:rsidR="00185870" w:rsidRPr="000936E3">
        <w:rPr>
          <w:sz w:val="28"/>
          <w:szCs w:val="20"/>
        </w:rPr>
        <w:t>4</w:t>
      </w:r>
    </w:p>
    <w:p w:rsidR="00BE77F7" w:rsidRDefault="00BE77F7">
      <w:pPr>
        <w:jc w:val="center"/>
        <w:rPr>
          <w:sz w:val="28"/>
          <w:szCs w:val="20"/>
        </w:rPr>
      </w:pPr>
      <w:r>
        <w:rPr>
          <w:sz w:val="28"/>
          <w:szCs w:val="20"/>
        </w:rPr>
        <w:t>Συντάκτης: Δρ. Παντελής Μπαλαούρας</w:t>
      </w:r>
      <w:r w:rsidR="005B5B4E">
        <w:rPr>
          <w:sz w:val="28"/>
          <w:szCs w:val="20"/>
        </w:rPr>
        <w:t>, Καθ. Λάζαρος Μεράκος</w:t>
      </w:r>
    </w:p>
    <w:p w:rsidR="00BE77F7" w:rsidRDefault="00E5714D">
      <w:pPr>
        <w:jc w:val="center"/>
        <w:rPr>
          <w:b/>
          <w:sz w:val="28"/>
          <w:szCs w:val="20"/>
        </w:rPr>
      </w:pPr>
      <w:r>
        <w:rPr>
          <w:noProof/>
          <w:lang w:eastAsia="el-GR"/>
        </w:rPr>
        <w:drawing>
          <wp:inline distT="0" distB="0" distL="0" distR="0">
            <wp:extent cx="4159250" cy="41592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59250" cy="4159250"/>
                    </a:xfrm>
                    <a:prstGeom prst="rect">
                      <a:avLst/>
                    </a:prstGeom>
                    <a:solidFill>
                      <a:srgbClr val="FFFFFF"/>
                    </a:solidFill>
                    <a:ln w="9525">
                      <a:noFill/>
                      <a:miter lim="800000"/>
                      <a:headEnd/>
                      <a:tailEnd/>
                    </a:ln>
                  </pic:spPr>
                </pic:pic>
              </a:graphicData>
            </a:graphic>
          </wp:inline>
        </w:drawing>
      </w:r>
    </w:p>
    <w:p w:rsidR="00BE77F7" w:rsidRDefault="00BE77F7">
      <w:pPr>
        <w:jc w:val="center"/>
        <w:rPr>
          <w:b/>
          <w:sz w:val="28"/>
          <w:szCs w:val="20"/>
        </w:rPr>
      </w:pPr>
      <w:r>
        <w:rPr>
          <w:b/>
          <w:sz w:val="28"/>
          <w:szCs w:val="20"/>
        </w:rPr>
        <w:t>Πράξη «Κεντρικό Μητρώο Ελληνικών Ανοικτών Μαθημάτων»</w:t>
      </w:r>
    </w:p>
    <w:p w:rsidR="00BE77F7" w:rsidRDefault="00BE77F7">
      <w:pPr>
        <w:jc w:val="center"/>
        <w:rPr>
          <w:sz w:val="28"/>
          <w:szCs w:val="20"/>
        </w:rPr>
      </w:pPr>
      <w:r>
        <w:rPr>
          <w:sz w:val="28"/>
          <w:szCs w:val="20"/>
        </w:rPr>
        <w:t xml:space="preserve">Σύνδεσμος: </w:t>
      </w:r>
      <w:hyperlink r:id="rId8" w:history="1">
        <w:r>
          <w:rPr>
            <w:rStyle w:val="-"/>
          </w:rPr>
          <w:t>http://ocw-project.gunet.gr</w:t>
        </w:r>
      </w:hyperlink>
      <w:r>
        <w:rPr>
          <w:sz w:val="28"/>
          <w:szCs w:val="20"/>
        </w:rPr>
        <w:t xml:space="preserve"> </w:t>
      </w:r>
    </w:p>
    <w:tbl>
      <w:tblPr>
        <w:tblW w:w="0" w:type="auto"/>
        <w:tblLayout w:type="fixed"/>
        <w:tblLook w:val="0000"/>
      </w:tblPr>
      <w:tblGrid>
        <w:gridCol w:w="2103"/>
        <w:gridCol w:w="6197"/>
        <w:gridCol w:w="239"/>
      </w:tblGrid>
      <w:tr w:rsidR="00BE77F7">
        <w:tc>
          <w:tcPr>
            <w:tcW w:w="2103" w:type="dxa"/>
            <w:shd w:val="clear" w:color="auto" w:fill="auto"/>
          </w:tcPr>
          <w:p w:rsidR="00BE77F7" w:rsidRDefault="00BE77F7">
            <w:pPr>
              <w:snapToGrid w:val="0"/>
              <w:spacing w:after="0" w:line="240" w:lineRule="auto"/>
              <w:jc w:val="center"/>
              <w:rPr>
                <w:rFonts w:cs="Cambria"/>
                <w:b/>
                <w:color w:val="000000"/>
                <w:sz w:val="24"/>
                <w:szCs w:val="24"/>
              </w:rPr>
            </w:pPr>
          </w:p>
          <w:p w:rsidR="00BE77F7" w:rsidRDefault="00E5714D">
            <w:pPr>
              <w:spacing w:after="0" w:line="240" w:lineRule="auto"/>
              <w:jc w:val="center"/>
            </w:pPr>
            <w:r>
              <w:rPr>
                <w:noProof/>
                <w:lang w:eastAsia="el-GR"/>
              </w:rPr>
              <w:drawing>
                <wp:inline distT="0" distB="0" distL="0" distR="0">
                  <wp:extent cx="1244600" cy="7747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44600" cy="774700"/>
                          </a:xfrm>
                          <a:prstGeom prst="rect">
                            <a:avLst/>
                          </a:prstGeom>
                          <a:solidFill>
                            <a:srgbClr val="FFFFFF"/>
                          </a:solidFill>
                          <a:ln w="9525">
                            <a:noFill/>
                            <a:miter lim="800000"/>
                            <a:headEnd/>
                            <a:tailEnd/>
                          </a:ln>
                        </pic:spPr>
                      </pic:pic>
                    </a:graphicData>
                  </a:graphic>
                </wp:inline>
              </w:drawing>
            </w:r>
          </w:p>
        </w:tc>
        <w:tc>
          <w:tcPr>
            <w:tcW w:w="6197" w:type="dxa"/>
            <w:shd w:val="clear" w:color="auto" w:fill="auto"/>
          </w:tcPr>
          <w:p w:rsidR="00BE77F7" w:rsidRDefault="00E5714D">
            <w:pPr>
              <w:snapToGrid w:val="0"/>
              <w:spacing w:after="0" w:line="240" w:lineRule="auto"/>
              <w:jc w:val="center"/>
              <w:rPr>
                <w:b/>
                <w:sz w:val="28"/>
                <w:szCs w:val="20"/>
                <w:lang w:val="en-US"/>
              </w:rPr>
            </w:pPr>
            <w:r>
              <w:rPr>
                <w:noProof/>
                <w:lang w:eastAsia="el-GR"/>
              </w:rPr>
              <w:drawing>
                <wp:anchor distT="0" distB="0" distL="114935" distR="114935" simplePos="0" relativeHeight="251657728" behindDoc="0" locked="0" layoutInCell="1" allowOverlap="1">
                  <wp:simplePos x="0" y="0"/>
                  <wp:positionH relativeFrom="column">
                    <wp:posOffset>-76200</wp:posOffset>
                  </wp:positionH>
                  <wp:positionV relativeFrom="paragraph">
                    <wp:posOffset>165735</wp:posOffset>
                  </wp:positionV>
                  <wp:extent cx="3933190" cy="93472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33190" cy="934720"/>
                          </a:xfrm>
                          <a:prstGeom prst="rect">
                            <a:avLst/>
                          </a:prstGeom>
                          <a:solidFill>
                            <a:srgbClr val="FFFFFF"/>
                          </a:solidFill>
                          <a:ln w="9525">
                            <a:noFill/>
                            <a:miter lim="800000"/>
                            <a:headEnd/>
                            <a:tailEnd/>
                          </a:ln>
                        </pic:spPr>
                      </pic:pic>
                    </a:graphicData>
                  </a:graphic>
                </wp:anchor>
              </w:drawing>
            </w:r>
          </w:p>
        </w:tc>
        <w:tc>
          <w:tcPr>
            <w:tcW w:w="239" w:type="dxa"/>
            <w:shd w:val="clear" w:color="auto" w:fill="auto"/>
          </w:tcPr>
          <w:p w:rsidR="00BE77F7" w:rsidRDefault="00BE77F7">
            <w:pPr>
              <w:snapToGrid w:val="0"/>
              <w:spacing w:after="0" w:line="240" w:lineRule="auto"/>
              <w:jc w:val="center"/>
              <w:rPr>
                <w:sz w:val="32"/>
                <w:szCs w:val="20"/>
              </w:rPr>
            </w:pPr>
          </w:p>
          <w:p w:rsidR="00BE77F7" w:rsidRDefault="00BE77F7">
            <w:pPr>
              <w:spacing w:after="0" w:line="240" w:lineRule="auto"/>
              <w:jc w:val="center"/>
              <w:rPr>
                <w:b/>
                <w:sz w:val="40"/>
              </w:rPr>
            </w:pPr>
          </w:p>
        </w:tc>
      </w:tr>
    </w:tbl>
    <w:p w:rsidR="00185870" w:rsidRDefault="00185870">
      <w:pPr>
        <w:ind w:left="360"/>
        <w:sectPr w:rsidR="00185870" w:rsidSect="00185870">
          <w:footerReference w:type="default" r:id="rId11"/>
          <w:pgSz w:w="11906" w:h="16838" w:code="9"/>
          <w:pgMar w:top="1440" w:right="1797" w:bottom="1440" w:left="1797" w:header="720" w:footer="709" w:gutter="0"/>
          <w:cols w:space="720"/>
          <w:vAlign w:val="center"/>
          <w:docGrid w:linePitch="360"/>
        </w:sectPr>
      </w:pPr>
    </w:p>
    <w:p w:rsidR="00BE77F7" w:rsidRDefault="00BE77F7" w:rsidP="00DC7F81">
      <w:pPr>
        <w:pStyle w:val="15"/>
        <w:sectPr w:rsidR="00BE77F7">
          <w:pgSz w:w="11906" w:h="16838"/>
          <w:pgMar w:top="1440" w:right="1800" w:bottom="1440" w:left="1800" w:header="720" w:footer="708" w:gutter="0"/>
          <w:cols w:space="720"/>
          <w:docGrid w:linePitch="360"/>
        </w:sectPr>
      </w:pPr>
      <w:bookmarkStart w:id="0" w:name="__RefHeading__52_1355797365"/>
      <w:bookmarkEnd w:id="0"/>
      <w:r>
        <w:lastRenderedPageBreak/>
        <w:t>Περιεχόμενα</w:t>
      </w:r>
    </w:p>
    <w:p w:rsidR="00BE77F7" w:rsidRDefault="000B5125">
      <w:pPr>
        <w:pStyle w:val="16"/>
        <w:tabs>
          <w:tab w:val="right" w:leader="dot" w:pos="8306"/>
        </w:tabs>
      </w:pPr>
      <w:r>
        <w:lastRenderedPageBreak/>
        <w:fldChar w:fldCharType="begin"/>
      </w:r>
      <w:r w:rsidR="00BE77F7">
        <w:instrText xml:space="preserve"> TOC </w:instrText>
      </w:r>
      <w:r>
        <w:fldChar w:fldCharType="separate"/>
      </w:r>
      <w:hyperlink w:anchor="__RefHeading__52_1355797365" w:history="1">
        <w:r w:rsidR="00BE77F7">
          <w:rPr>
            <w:rStyle w:val="-"/>
          </w:rPr>
          <w:t>Περιεχόμενα</w:t>
        </w:r>
        <w:r w:rsidR="00BE77F7">
          <w:rPr>
            <w:rStyle w:val="-"/>
          </w:rPr>
          <w:tab/>
          <w:t>2</w:t>
        </w:r>
      </w:hyperlink>
    </w:p>
    <w:p w:rsidR="00BE77F7" w:rsidRDefault="000B5125">
      <w:pPr>
        <w:pStyle w:val="20"/>
        <w:tabs>
          <w:tab w:val="right" w:leader="dot" w:pos="8306"/>
        </w:tabs>
      </w:pPr>
      <w:hyperlink w:anchor="__RefHeading__54_1355797365" w:history="1">
        <w:r w:rsidR="00BE77F7">
          <w:rPr>
            <w:rStyle w:val="-"/>
          </w:rPr>
          <w:t>Εισαγωγή</w:t>
        </w:r>
        <w:r w:rsidR="00BE77F7">
          <w:rPr>
            <w:rStyle w:val="-"/>
          </w:rPr>
          <w:tab/>
          <w:t>3</w:t>
        </w:r>
      </w:hyperlink>
    </w:p>
    <w:p w:rsidR="00BE77F7" w:rsidRDefault="000B5125">
      <w:pPr>
        <w:pStyle w:val="16"/>
        <w:tabs>
          <w:tab w:val="right" w:leader="dot" w:pos="8306"/>
        </w:tabs>
      </w:pPr>
      <w:hyperlink w:anchor="__RefHeading__56_1355797365" w:history="1">
        <w:r w:rsidR="00BE77F7">
          <w:rPr>
            <w:rStyle w:val="-"/>
          </w:rPr>
          <w:t>1. Χρήση εντύπου</w:t>
        </w:r>
        <w:r w:rsidR="00BE77F7">
          <w:rPr>
            <w:rStyle w:val="-"/>
          </w:rPr>
          <w:tab/>
          <w:t>3</w:t>
        </w:r>
      </w:hyperlink>
    </w:p>
    <w:p w:rsidR="00BE77F7" w:rsidRDefault="000B5125">
      <w:pPr>
        <w:pStyle w:val="16"/>
        <w:tabs>
          <w:tab w:val="right" w:leader="dot" w:pos="8306"/>
        </w:tabs>
      </w:pPr>
      <w:hyperlink w:anchor="__RefHeading__58_1355797365" w:history="1">
        <w:r w:rsidR="00BE77F7">
          <w:rPr>
            <w:rStyle w:val="-"/>
          </w:rPr>
          <w:t xml:space="preserve">2.Πληροφορίες και εκπαιδευτικό υλικό Ακαδημαϊκού Μαθήματος </w:t>
        </w:r>
        <w:r w:rsidR="00BE77F7">
          <w:rPr>
            <w:rStyle w:val="-"/>
          </w:rPr>
          <w:tab/>
          <w:t>4</w:t>
        </w:r>
      </w:hyperlink>
    </w:p>
    <w:p w:rsidR="00BE77F7" w:rsidRDefault="000B5125">
      <w:pPr>
        <w:pStyle w:val="20"/>
        <w:tabs>
          <w:tab w:val="right" w:leader="dot" w:pos="8306"/>
        </w:tabs>
      </w:pPr>
      <w:hyperlink w:anchor="__RefHeading__60_1355797365" w:history="1">
        <w:r w:rsidR="00BE77F7">
          <w:rPr>
            <w:rStyle w:val="-"/>
          </w:rPr>
          <w:t>2.1 Πληροφορίες μαθήματος</w:t>
        </w:r>
        <w:r w:rsidR="00BE77F7">
          <w:rPr>
            <w:rStyle w:val="-"/>
          </w:rPr>
          <w:tab/>
          <w:t>4</w:t>
        </w:r>
      </w:hyperlink>
    </w:p>
    <w:p w:rsidR="00BE77F7" w:rsidRDefault="000B5125">
      <w:pPr>
        <w:pStyle w:val="20"/>
        <w:tabs>
          <w:tab w:val="right" w:leader="dot" w:pos="8306"/>
        </w:tabs>
      </w:pPr>
      <w:hyperlink w:anchor="__RefHeading__62_1355797365" w:history="1">
        <w:r w:rsidR="00BE77F7">
          <w:rPr>
            <w:rStyle w:val="-"/>
          </w:rPr>
          <w:t>2.2 Πληροφορίες για τις θεματικές ενότητες ή ενότητες διαλέξεων</w:t>
        </w:r>
        <w:r w:rsidR="00BE77F7">
          <w:rPr>
            <w:rStyle w:val="-"/>
          </w:rPr>
          <w:tab/>
          <w:t>10</w:t>
        </w:r>
      </w:hyperlink>
    </w:p>
    <w:p w:rsidR="00BE77F7" w:rsidRDefault="000B5125">
      <w:pPr>
        <w:pStyle w:val="20"/>
        <w:tabs>
          <w:tab w:val="right" w:leader="dot" w:pos="8306"/>
        </w:tabs>
      </w:pPr>
      <w:hyperlink w:anchor="__RefHeading__64_1355797365" w:history="1">
        <w:r w:rsidR="00BE77F7">
          <w:rPr>
            <w:rStyle w:val="-"/>
          </w:rPr>
          <w:t xml:space="preserve">2.3 Άλλες πληροφορίες μαθήματος </w:t>
        </w:r>
        <w:r w:rsidR="00BE77F7">
          <w:rPr>
            <w:rStyle w:val="-"/>
          </w:rPr>
          <w:tab/>
          <w:t>11</w:t>
        </w:r>
      </w:hyperlink>
    </w:p>
    <w:p w:rsidR="00BE77F7" w:rsidRDefault="000B5125">
      <w:pPr>
        <w:pStyle w:val="16"/>
        <w:tabs>
          <w:tab w:val="right" w:leader="dot" w:pos="8306"/>
        </w:tabs>
      </w:pPr>
      <w:hyperlink w:anchor="__RefHeading__66_1355797365" w:history="1">
        <w:r w:rsidR="00BE77F7">
          <w:rPr>
            <w:rStyle w:val="-"/>
          </w:rPr>
          <w:t>3. Πληροφορίες για το πλαίσιο διάθεσης του μαθήματος</w:t>
        </w:r>
        <w:r w:rsidR="00BE77F7">
          <w:rPr>
            <w:rStyle w:val="-"/>
          </w:rPr>
          <w:tab/>
          <w:t>12</w:t>
        </w:r>
      </w:hyperlink>
    </w:p>
    <w:p w:rsidR="00BE77F7" w:rsidRDefault="000B5125">
      <w:pPr>
        <w:pStyle w:val="30"/>
        <w:tabs>
          <w:tab w:val="right" w:leader="dot" w:pos="8306"/>
        </w:tabs>
      </w:pPr>
      <w:hyperlink w:anchor="__RefHeading__68_1355797365" w:history="1">
        <w:r w:rsidR="00BE77F7">
          <w:rPr>
            <w:rStyle w:val="-"/>
          </w:rPr>
          <w:t>3.1 Πλαίσιο Διάθεσης: Ίδρυμα Τριτοβάθμιας Εκπαίδευσης</w:t>
        </w:r>
        <w:r w:rsidR="00BE77F7">
          <w:rPr>
            <w:rStyle w:val="-"/>
          </w:rPr>
          <w:tab/>
          <w:t>12</w:t>
        </w:r>
      </w:hyperlink>
    </w:p>
    <w:p w:rsidR="00BE77F7" w:rsidRDefault="000B5125">
      <w:pPr>
        <w:pStyle w:val="30"/>
        <w:tabs>
          <w:tab w:val="right" w:leader="dot" w:pos="8306"/>
        </w:tabs>
        <w:rPr>
          <w:lang w:val="en-US"/>
        </w:rPr>
      </w:pPr>
      <w:hyperlink w:anchor="__RefHeading__70_1355797365" w:history="1">
        <w:r w:rsidR="00BE77F7">
          <w:rPr>
            <w:rStyle w:val="-"/>
          </w:rPr>
          <w:t>3.2.Πλαίσιο Διάθεσης: Πρόγραμμα Σπουδών</w:t>
        </w:r>
        <w:r w:rsidR="00BE77F7">
          <w:rPr>
            <w:rStyle w:val="-"/>
          </w:rPr>
          <w:tab/>
          <w:t>12</w:t>
        </w:r>
      </w:hyperlink>
      <w:r>
        <w:fldChar w:fldCharType="end"/>
      </w:r>
    </w:p>
    <w:p w:rsidR="00185870" w:rsidRDefault="00185870" w:rsidP="00185870">
      <w:pPr>
        <w:rPr>
          <w:lang w:val="en-US"/>
        </w:rPr>
      </w:pPr>
    </w:p>
    <w:p w:rsidR="00185870" w:rsidRPr="00185870" w:rsidRDefault="00185870" w:rsidP="00185870">
      <w:pPr>
        <w:rPr>
          <w:lang w:val="en-US"/>
        </w:rPr>
        <w:sectPr w:rsidR="00185870" w:rsidRPr="00185870">
          <w:type w:val="continuous"/>
          <w:pgSz w:w="11906" w:h="16838"/>
          <w:pgMar w:top="1440" w:right="1800" w:bottom="1440" w:left="1800" w:header="720" w:footer="708" w:gutter="0"/>
          <w:cols w:space="720"/>
          <w:docGrid w:linePitch="360"/>
        </w:sectPr>
      </w:pPr>
    </w:p>
    <w:p w:rsidR="00BE77F7" w:rsidRDefault="00BE77F7">
      <w:pPr>
        <w:tabs>
          <w:tab w:val="right" w:leader="dot" w:pos="8296"/>
        </w:tabs>
        <w:rPr>
          <w:b/>
          <w:bCs/>
        </w:rPr>
      </w:pPr>
    </w:p>
    <w:p w:rsidR="00BE77F7" w:rsidRDefault="00BE77F7" w:rsidP="00DC7F81">
      <w:pPr>
        <w:pStyle w:val="2"/>
      </w:pPr>
      <w:bookmarkStart w:id="1" w:name="__RefHeading__54_1355797365"/>
      <w:bookmarkEnd w:id="1"/>
      <w:r>
        <w:t>Εισαγωγή</w:t>
      </w:r>
    </w:p>
    <w:p w:rsidR="00BE77F7" w:rsidRDefault="00BE77F7">
      <w:pPr>
        <w:rPr>
          <w:color w:val="000000"/>
        </w:rPr>
      </w:pPr>
      <w:r>
        <w:rPr>
          <w:color w:val="000000"/>
        </w:rPr>
        <w:t>Το παρόν κείμενο προτείνει τις πληροφορίες και το εκπαιδευτικό υλικό που θα πρέπει να συνοδεύουν ένα ανοικτό ακαδημαϊκό μάθημα. Σκοπός είναι :</w:t>
      </w:r>
    </w:p>
    <w:p w:rsidR="00BE77F7" w:rsidRDefault="00BE77F7">
      <w:pPr>
        <w:pStyle w:val="13"/>
        <w:numPr>
          <w:ilvl w:val="0"/>
          <w:numId w:val="10"/>
        </w:numPr>
        <w:rPr>
          <w:color w:val="000000"/>
        </w:rPr>
      </w:pPr>
      <w:r>
        <w:rPr>
          <w:color w:val="000000"/>
        </w:rPr>
        <w:t>Οι αυτοεκπαιδευόμενοι να διαθέτουν ότι πληροφορία απαιτείται προκειμένου  να κατανοήσουν και αποφασίσουν εάν ένα μάθημα τους ενδιαφέρει και εάν είναι σε θέση (καλύπτουν τα προαπαιτούμενα) για να το μελετήσουν.</w:t>
      </w:r>
    </w:p>
    <w:p w:rsidR="00BE77F7" w:rsidRDefault="00BE77F7">
      <w:pPr>
        <w:pStyle w:val="13"/>
        <w:numPr>
          <w:ilvl w:val="0"/>
          <w:numId w:val="10"/>
        </w:numPr>
        <w:rPr>
          <w:color w:val="000000"/>
        </w:rPr>
      </w:pPr>
      <w:r>
        <w:rPr>
          <w:color w:val="000000"/>
        </w:rPr>
        <w:t>Οι φοιτητές να διαθέτουν ορισμένες  επιπλέον πληροφορίες, οι οποίες ίσως να μην είναι χρήσιμες στους αυτοεκπαιδευόμενους.</w:t>
      </w:r>
    </w:p>
    <w:p w:rsidR="00BE77F7" w:rsidRDefault="00BE77F7">
      <w:pPr>
        <w:pStyle w:val="13"/>
        <w:numPr>
          <w:ilvl w:val="0"/>
          <w:numId w:val="10"/>
        </w:numPr>
        <w:rPr>
          <w:color w:val="000000"/>
        </w:rPr>
      </w:pPr>
      <w:r>
        <w:rPr>
          <w:color w:val="000000"/>
        </w:rPr>
        <w:t>Οι πληροφορίες αυτές να επιτρέπουν την αναζήτηση από πύλες αναζήτησης ανοικτών μαθημάτων, σε ιδρυματικό, εθνικό, ευρωπαϊκό και διεθνές επίπεδο.</w:t>
      </w:r>
    </w:p>
    <w:p w:rsidR="00BE77F7" w:rsidRDefault="00BE77F7">
      <w:pPr>
        <w:rPr>
          <w:color w:val="000000"/>
        </w:rPr>
      </w:pPr>
      <w:r>
        <w:rPr>
          <w:color w:val="000000"/>
        </w:rPr>
        <w:t>Οι πληροφορίες αυτές είναι κοινές για όλες τις κατηγορίες των μαθημάτων. Διακρίνονται στις:</w:t>
      </w:r>
    </w:p>
    <w:p w:rsidR="00BE77F7" w:rsidRDefault="00BE77F7">
      <w:pPr>
        <w:pStyle w:val="13"/>
        <w:numPr>
          <w:ilvl w:val="0"/>
          <w:numId w:val="13"/>
        </w:numPr>
        <w:rPr>
          <w:color w:val="000000"/>
        </w:rPr>
      </w:pPr>
      <w:r>
        <w:rPr>
          <w:color w:val="000000"/>
        </w:rPr>
        <w:t>Πληροφορίες που αφορούν στο πλαίσιο διάθεσης σε επίπεδο ιδρύματος και προγράμματος σπουδών.</w:t>
      </w:r>
    </w:p>
    <w:p w:rsidR="00BE77F7" w:rsidRDefault="00BE77F7">
      <w:pPr>
        <w:pStyle w:val="13"/>
        <w:numPr>
          <w:ilvl w:val="0"/>
          <w:numId w:val="13"/>
        </w:numPr>
        <w:rPr>
          <w:color w:val="000000"/>
        </w:rPr>
      </w:pPr>
      <w:r>
        <w:rPr>
          <w:color w:val="000000"/>
        </w:rPr>
        <w:t>Πληροφορίες Ακαδημαϊκού Μαθήματος που περιέχει τα στοιχεία που σχηματίζουν την ταυτότητα του μαθήματος και αναλυτικές πληροφορίες του μαθήματος.</w:t>
      </w:r>
    </w:p>
    <w:p w:rsidR="00BE77F7" w:rsidRDefault="00BE77F7">
      <w:pPr>
        <w:pStyle w:val="13"/>
        <w:numPr>
          <w:ilvl w:val="0"/>
          <w:numId w:val="13"/>
        </w:numPr>
        <w:rPr>
          <w:color w:val="000000"/>
        </w:rPr>
      </w:pPr>
      <w:r>
        <w:rPr>
          <w:color w:val="000000"/>
        </w:rPr>
        <w:t>Περίγραμμα μαθήματος</w:t>
      </w:r>
      <w:r>
        <w:rPr>
          <w:color w:val="000000"/>
          <w:lang w:val="en-US"/>
        </w:rPr>
        <w:t xml:space="preserve"> </w:t>
      </w:r>
      <w:r>
        <w:rPr>
          <w:color w:val="000000"/>
        </w:rPr>
        <w:t>(</w:t>
      </w:r>
      <w:r>
        <w:rPr>
          <w:color w:val="000000"/>
          <w:lang w:val="en-US"/>
        </w:rPr>
        <w:t>syllabus)</w:t>
      </w:r>
      <w:r>
        <w:rPr>
          <w:color w:val="000000"/>
        </w:rPr>
        <w:t>.</w:t>
      </w:r>
    </w:p>
    <w:p w:rsidR="00BE77F7" w:rsidRDefault="00BE77F7">
      <w:r>
        <w:lastRenderedPageBreak/>
        <w:t>Η συλλογή των πληροφοριών αυτών βασίστηκε:</w:t>
      </w:r>
    </w:p>
    <w:p w:rsidR="00BE77F7" w:rsidRDefault="00BE77F7">
      <w:r>
        <w:t>[1] Στο κείμενο «Καταγραφή χαρακτηριστικών δράσεων Ανοικτών Μαθημάτων». Π. Μπαλαούρας. Σεπτέμβριος 2012.</w:t>
      </w:r>
    </w:p>
    <w:p w:rsidR="00BE77F7" w:rsidRDefault="00BE77F7">
      <w:r>
        <w:t>[2] Στο ΦΕΚ 1466 (Ε</w:t>
      </w:r>
      <w:r>
        <w:rPr>
          <w:lang w:val="en-US"/>
        </w:rPr>
        <w:t>CTS</w:t>
      </w:r>
      <w:r>
        <w:t>).</w:t>
      </w:r>
    </w:p>
    <w:p w:rsidR="00BE77F7" w:rsidRDefault="00BE77F7">
      <w:r>
        <w:t>[3] Στην εργασία «Αξιοποίηση Ανοικτών Ακαδημαϊκών Μαθημάτων στην Ελληνική Τριτοβάθμια Εκπαίδευση», Π. Ζέρβας, Δ. Σάμψων. 8</w:t>
      </w:r>
      <w:r>
        <w:rPr>
          <w:vertAlign w:val="superscript"/>
        </w:rPr>
        <w:t>ο</w:t>
      </w:r>
      <w:r>
        <w:t xml:space="preserve"> Πανελλήνιο Συνέδριο «ΤΠΕ στην Εκπαίδευση», Πανεπιστήμιο Θεσσαλίας, Βόλος, 28-30/9/2012.</w:t>
      </w:r>
    </w:p>
    <w:p w:rsidR="00BE77F7" w:rsidRDefault="00BE77F7" w:rsidP="00DC7F81">
      <w:pPr>
        <w:pStyle w:val="1"/>
      </w:pPr>
      <w:bookmarkStart w:id="2" w:name="__RefHeading__56_1355797365"/>
      <w:bookmarkEnd w:id="2"/>
      <w:r>
        <w:t>1. Χρήση εντύπου</w:t>
      </w:r>
    </w:p>
    <w:p w:rsidR="00BE77F7" w:rsidRDefault="00BE77F7">
      <w:r>
        <w:t>Το παρόν έντυπο προτείνεται να χρησιμοποιηθεί για τη συγκέντρωση των πληροφοριών των μαθημάτων κατηγορίας Α- και την πρώτη φάση ανάπτυξης των μαθημάτων κατηγορίας Α και Α+.</w:t>
      </w:r>
    </w:p>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rsidP="00DC7F81">
            <w:pPr>
              <w:snapToGrid w:val="0"/>
              <w:spacing w:after="0" w:line="240" w:lineRule="auto"/>
              <w:rPr>
                <w:b/>
                <w:i/>
              </w:rPr>
            </w:pPr>
            <w:r>
              <w:t xml:space="preserve">Οι πληροφορίες διακρίνονται σε υποχρεωτικές ( πράσινοι πίνακες) και προαιρετικές (πορτοκαλί πίνακες). Η συμπλήρωση των υποχρεωτικών στοιχείων δεν απαιτεί ιδιαίτερο χρόνο. Ο όγκος του εντύπου εμφανίζεται μεγάλος καθώς υπάρχουν πολλές προαιρετικές πληροφορίες, όπως πληροφορίες και στην Αγγλική γλώσσα. </w:t>
            </w:r>
            <w:r>
              <w:rPr>
                <w:b/>
                <w:i/>
              </w:rPr>
              <w:t>Παρακαλούνται τα μέλη ΔΕΠ/ΕΠ να μην αποθαρρύνονται  από το όγκο του εντύπου.</w:t>
            </w:r>
          </w:p>
        </w:tc>
      </w:tr>
    </w:tbl>
    <w:p w:rsidR="00BE77F7" w:rsidRDefault="00BE77F7"/>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r>
              <w:t>Πολλά από τα στοιχεία υπάρχουν ήδη στο πρόγραμμα σπουδών ή έχουν ήδη συγκεντρωθεί από τη Μονάδα Διασφάλισης Ποιότητας (ΜΟΔΙΠ) του κάθε Ιδρύματος.</w:t>
            </w:r>
          </w:p>
        </w:tc>
      </w:tr>
    </w:tbl>
    <w:p w:rsidR="00185870" w:rsidRDefault="00185870">
      <w:pPr>
        <w:sectPr w:rsidR="00185870" w:rsidSect="00185870">
          <w:type w:val="continuous"/>
          <w:pgSz w:w="11906" w:h="16838"/>
          <w:pgMar w:top="1440" w:right="1080" w:bottom="1440" w:left="1080" w:header="720" w:footer="708" w:gutter="0"/>
          <w:cols w:space="720"/>
          <w:docGrid w:linePitch="360"/>
        </w:sectPr>
      </w:pPr>
    </w:p>
    <w:p w:rsidR="00BE77F7" w:rsidRDefault="00BE77F7" w:rsidP="00DC7F81">
      <w:pPr>
        <w:pStyle w:val="1"/>
      </w:pPr>
      <w:bookmarkStart w:id="3" w:name="__RefHeading__58_1355797365"/>
      <w:bookmarkEnd w:id="3"/>
      <w:r>
        <w:lastRenderedPageBreak/>
        <w:t>2.</w:t>
      </w:r>
      <w:r w:rsidRPr="00DC7F81">
        <w:t>Πληροφορίες</w:t>
      </w:r>
      <w:r>
        <w:t xml:space="preserve"> και εκπαιδευτικό υλικό Ακαδημαϊκού Μαθήματος </w:t>
      </w:r>
    </w:p>
    <w:p w:rsidR="00BE77F7" w:rsidRDefault="00BE77F7" w:rsidP="00DC7F81">
      <w:pPr>
        <w:pStyle w:val="2"/>
      </w:pPr>
      <w:bookmarkStart w:id="4" w:name="__RefHeading__60_1355797365"/>
      <w:bookmarkEnd w:id="4"/>
      <w:r>
        <w:t>2.1 Πληροφορίες μαθήματος</w:t>
      </w:r>
    </w:p>
    <w:p w:rsidR="00BE77F7" w:rsidRDefault="00BE77F7">
      <w:pPr>
        <w:rPr>
          <w:i/>
        </w:rPr>
      </w:pPr>
      <w:r>
        <w:rPr>
          <w:i/>
        </w:rPr>
        <w:t xml:space="preserve">Σχόλιο: Τα στοιχεία αυτά προτείνεται να τα παρέχει το </w:t>
      </w:r>
      <w:r w:rsidR="00185870">
        <w:rPr>
          <w:i/>
        </w:rPr>
        <w:t xml:space="preserve">μέλος ΔΕΠ/ΕΠ. Τα στοιχεία αυτά </w:t>
      </w:r>
      <w:r>
        <w:rPr>
          <w:i/>
        </w:rPr>
        <w:t>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Όνομα διδάσκοντος/διδασκόντων (Instructor (s)).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0936E3" w:rsidP="000936E3">
            <w:pPr>
              <w:ind w:left="360"/>
            </w:pPr>
            <w:r>
              <w:rPr>
                <w:b/>
              </w:rPr>
              <w:t>Δημήτριος Λιαροκάπης</w:t>
            </w:r>
          </w:p>
        </w:tc>
      </w:tr>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936E3" w:rsidRDefault="000936E3">
            <w:pPr>
              <w:snapToGrid w:val="0"/>
              <w:spacing w:after="0" w:line="240" w:lineRule="auto"/>
              <w:rPr>
                <w:lang w:val="en-US"/>
              </w:rPr>
            </w:pPr>
            <w:r>
              <w:rPr>
                <w:lang w:val="en-US"/>
              </w:rPr>
              <w:t>Dimitrios Liarokapis</w:t>
            </w:r>
          </w:p>
        </w:tc>
      </w:tr>
    </w:tbl>
    <w:p w:rsidR="00BE77F7" w:rsidRDefault="00BE77F7"/>
    <w:p w:rsidR="00BE77F7" w:rsidRDefault="00BE77F7">
      <w:pPr>
        <w:ind w:left="360"/>
        <w:rPr>
          <w:b/>
        </w:rPr>
      </w:pPr>
      <w:r>
        <w:rPr>
          <w:b/>
        </w:rPr>
        <w:t>Τίτλος Μαθήματος (</w:t>
      </w:r>
      <w:r>
        <w:rPr>
          <w:b/>
          <w:lang w:val="en-US"/>
        </w:rPr>
        <w:t>Course</w:t>
      </w:r>
      <w:r>
        <w:rPr>
          <w:b/>
        </w:rPr>
        <w:t xml:space="preserve"> </w:t>
      </w:r>
      <w:r>
        <w:rPr>
          <w:b/>
          <w:lang w:val="en-US"/>
        </w:rPr>
        <w:t>title</w:t>
      </w:r>
      <w:r>
        <w:rPr>
          <w:b/>
        </w:rPr>
        <w:t>) όπως αναφέρεται στο πρόγραμμα σπουδών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583FD6" w:rsidRDefault="00583FD6">
            <w:pPr>
              <w:snapToGrid w:val="0"/>
              <w:spacing w:after="0" w:line="240" w:lineRule="auto"/>
            </w:pPr>
            <w:r>
              <w:t>ΣΥΣΤΗΜΑΤΑ ΤΗΛΕΚΠΑΙΔΕΥΣΗΣ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583FD6">
            <w:pPr>
              <w:snapToGrid w:val="0"/>
              <w:spacing w:after="0" w:line="240" w:lineRule="auto"/>
            </w:pPr>
            <w:r w:rsidRPr="00583FD6">
              <w:t>TELE-EDUCATION SYSTEMS</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Σε άλλη γλώσσα. Προαιρετικό. Υποχρεωτικό για τμήματα Ξένης Γλώσσας.</w:t>
            </w:r>
          </w:p>
        </w:tc>
      </w:tr>
    </w:tbl>
    <w:p w:rsidR="00BE77F7" w:rsidRDefault="00BE77F7">
      <w:pPr>
        <w:ind w:left="360"/>
      </w:pPr>
    </w:p>
    <w:p w:rsidR="00BE77F7" w:rsidRDefault="00BE77F7">
      <w:pPr>
        <w:ind w:left="360"/>
        <w:rPr>
          <w:b/>
        </w:rPr>
      </w:pPr>
      <w:r>
        <w:rPr>
          <w:b/>
        </w:rPr>
        <w:t>Δικτυακός τόπος μαθήματος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112D10">
            <w:pPr>
              <w:snapToGrid w:val="0"/>
              <w:spacing w:after="0" w:line="240" w:lineRule="auto"/>
            </w:pPr>
            <w:r w:rsidRPr="00112D10">
              <w:t>http://eclass.teiep.gr/courses/COMP119/</w:t>
            </w:r>
          </w:p>
        </w:tc>
      </w:tr>
    </w:tbl>
    <w:p w:rsidR="00BE77F7" w:rsidRDefault="00BE77F7">
      <w:pPr>
        <w:ind w:left="360"/>
      </w:pPr>
    </w:p>
    <w:p w:rsidR="00BE77F7" w:rsidRDefault="00BE77F7">
      <w:pPr>
        <w:ind w:left="360"/>
      </w:pPr>
      <w:r>
        <w:rPr>
          <w:b/>
        </w:rPr>
        <w:t>Κωδικός Μαθήματος (</w:t>
      </w:r>
      <w:r>
        <w:rPr>
          <w:b/>
          <w:lang w:val="en-US"/>
        </w:rPr>
        <w:t>Course</w:t>
      </w:r>
      <w:r>
        <w:rPr>
          <w:b/>
        </w:rPr>
        <w:t xml:space="preserve"> </w:t>
      </w:r>
      <w:r>
        <w:rPr>
          <w:b/>
          <w:lang w:val="en-US"/>
        </w:rPr>
        <w:t>Code</w:t>
      </w:r>
      <w:r>
        <w:rPr>
          <w:b/>
        </w:rPr>
        <w:t>)</w:t>
      </w:r>
      <w:r>
        <w:t xml:space="preserve"> όπως αναφέρεται στο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936E3" w:rsidRDefault="000936E3">
            <w:pPr>
              <w:snapToGrid w:val="0"/>
              <w:spacing w:after="0" w:line="240" w:lineRule="auto"/>
              <w:rPr>
                <w:lang w:val="en-US"/>
              </w:rPr>
            </w:pPr>
            <w:r>
              <w:rPr>
                <w:lang w:val="en-US"/>
              </w:rPr>
              <w:t>620</w:t>
            </w:r>
          </w:p>
        </w:tc>
      </w:tr>
    </w:tbl>
    <w:p w:rsidR="00BE77F7" w:rsidRDefault="00BE77F7">
      <w:pPr>
        <w:ind w:left="360"/>
      </w:pPr>
    </w:p>
    <w:p w:rsidR="00BE77F7" w:rsidRDefault="00BE77F7">
      <w:pPr>
        <w:ind w:left="360"/>
        <w:rPr>
          <w:i/>
        </w:rPr>
      </w:pPr>
      <w:r>
        <w:rPr>
          <w:b/>
        </w:rPr>
        <w:t>Επίπεδο μαθήματος/Κύκλος σπουδών (</w:t>
      </w:r>
      <w:r>
        <w:rPr>
          <w:b/>
          <w:lang w:val="en-US"/>
        </w:rPr>
        <w:t>Course</w:t>
      </w:r>
      <w:r>
        <w:rPr>
          <w:b/>
        </w:rPr>
        <w:t xml:space="preserve"> </w:t>
      </w:r>
      <w:r>
        <w:rPr>
          <w:b/>
          <w:lang w:val="en-US"/>
        </w:rPr>
        <w:t>level</w:t>
      </w:r>
      <w:r w:rsidRPr="00FB0E7E">
        <w:rPr>
          <w:b/>
        </w:rPr>
        <w:t>/</w:t>
      </w:r>
      <w:r>
        <w:rPr>
          <w:b/>
          <w:lang w:val="en-US"/>
        </w:rPr>
        <w:t>cycle</w:t>
      </w:r>
      <w:r>
        <w:rPr>
          <w:b/>
        </w:rPr>
        <w:t>).</w:t>
      </w:r>
      <w:r>
        <w:t xml:space="preserve"> </w:t>
      </w:r>
      <w:r>
        <w:rPr>
          <w:i/>
        </w:rPr>
        <w:t xml:space="preserve">Επιλέξτε (κάντε </w:t>
      </w:r>
      <w:r>
        <w:rPr>
          <w:i/>
          <w:lang w:val="en-US"/>
        </w:rPr>
        <w:t>bold</w:t>
      </w:r>
      <w:r>
        <w:rPr>
          <w:i/>
        </w:rPr>
        <w:t>) ένα από τα παρακάτω:</w:t>
      </w:r>
    </w:p>
    <w:p w:rsidR="00BE77F7" w:rsidRPr="00112D10" w:rsidRDefault="00BE77F7">
      <w:pPr>
        <w:pStyle w:val="13"/>
        <w:numPr>
          <w:ilvl w:val="0"/>
          <w:numId w:val="12"/>
        </w:numPr>
        <w:rPr>
          <w:b/>
        </w:rPr>
      </w:pPr>
      <w:r w:rsidRPr="00112D10">
        <w:rPr>
          <w:b/>
        </w:rPr>
        <w:t>Προπτυχιακό (</w:t>
      </w:r>
      <w:r w:rsidRPr="00112D10">
        <w:rPr>
          <w:b/>
          <w:lang w:val="en-US"/>
        </w:rPr>
        <w:t>Undergraduate</w:t>
      </w:r>
      <w:r w:rsidRPr="00112D10">
        <w:rPr>
          <w:b/>
        </w:rPr>
        <w:t>)/Πρώτος κύκλος σπουδών (</w:t>
      </w:r>
      <w:r w:rsidRPr="00112D10">
        <w:rPr>
          <w:b/>
          <w:lang w:val="en-US"/>
        </w:rPr>
        <w:t>First</w:t>
      </w:r>
      <w:r w:rsidRPr="00112D10">
        <w:rPr>
          <w:b/>
        </w:rPr>
        <w:t xml:space="preserve"> </w:t>
      </w:r>
      <w:r w:rsidRPr="00112D10">
        <w:rPr>
          <w:b/>
          <w:lang w:val="en-US"/>
        </w:rPr>
        <w:t>cycle</w:t>
      </w:r>
      <w:r w:rsidRPr="00112D10">
        <w:rPr>
          <w:b/>
        </w:rPr>
        <w:t>)</w:t>
      </w:r>
    </w:p>
    <w:p w:rsidR="00BE77F7" w:rsidRDefault="00BE77F7">
      <w:pPr>
        <w:pStyle w:val="13"/>
        <w:numPr>
          <w:ilvl w:val="0"/>
          <w:numId w:val="12"/>
        </w:numPr>
      </w:pPr>
      <w:r>
        <w:t>Μεταπτυχιακό</w:t>
      </w:r>
      <w:r w:rsidRPr="00FB0E7E">
        <w:t xml:space="preserve"> (</w:t>
      </w:r>
      <w:r>
        <w:rPr>
          <w:lang w:val="en-US"/>
        </w:rPr>
        <w:t>Graduate</w:t>
      </w:r>
      <w:r w:rsidRPr="00FB0E7E">
        <w:t>)/</w:t>
      </w:r>
      <w:r>
        <w:t>Δεύτερος</w:t>
      </w:r>
      <w:r w:rsidRPr="00FB0E7E">
        <w:t xml:space="preserve"> </w:t>
      </w:r>
      <w:r>
        <w:t xml:space="preserve">κύκλος σπουδών </w:t>
      </w:r>
      <w:r w:rsidRPr="00FB0E7E">
        <w:t>(</w:t>
      </w:r>
      <w:r>
        <w:rPr>
          <w:lang w:val="en-US"/>
        </w:rPr>
        <w:t>Second</w:t>
      </w:r>
      <w:r w:rsidRPr="00FB0E7E">
        <w:t xml:space="preserve"> </w:t>
      </w:r>
      <w:r>
        <w:rPr>
          <w:lang w:val="en-US"/>
        </w:rPr>
        <w:t>cycle</w:t>
      </w:r>
      <w:r w:rsidRPr="00FB0E7E">
        <w:t>)</w:t>
      </w:r>
    </w:p>
    <w:p w:rsidR="00BE77F7" w:rsidRDefault="00BE77F7">
      <w:pPr>
        <w:pStyle w:val="13"/>
        <w:numPr>
          <w:ilvl w:val="0"/>
          <w:numId w:val="12"/>
        </w:numPr>
        <w:rPr>
          <w:b/>
        </w:rPr>
      </w:pPr>
      <w:r>
        <w:t>Διδακτορικό</w:t>
      </w:r>
      <w:r w:rsidRPr="00FB0E7E">
        <w:t xml:space="preserve"> (</w:t>
      </w:r>
      <w:r>
        <w:rPr>
          <w:lang w:val="en-US"/>
        </w:rPr>
        <w:t>Doctoral</w:t>
      </w:r>
      <w:r w:rsidRPr="00FB0E7E">
        <w:t xml:space="preserve">)/ </w:t>
      </w:r>
      <w:r>
        <w:t>Τρίτος κύκλος σπουδών (</w:t>
      </w:r>
      <w:r>
        <w:rPr>
          <w:lang w:val="en-US"/>
        </w:rPr>
        <w:t>Third</w:t>
      </w:r>
      <w:r w:rsidRPr="00FB0E7E">
        <w:t xml:space="preserve"> </w:t>
      </w:r>
      <w:r>
        <w:rPr>
          <w:lang w:val="en-US"/>
        </w:rPr>
        <w:t>cycle</w:t>
      </w:r>
      <w:r w:rsidRPr="00FB0E7E">
        <w:t>)</w:t>
      </w:r>
    </w:p>
    <w:p w:rsidR="00BE77F7" w:rsidRDefault="00BE77F7">
      <w:pPr>
        <w:ind w:left="360"/>
      </w:pPr>
      <w:r>
        <w:rPr>
          <w:b/>
        </w:rPr>
        <w:t>Έτος</w:t>
      </w:r>
      <w:r>
        <w:rPr>
          <w:b/>
          <w:lang w:val="en-US"/>
        </w:rPr>
        <w:t xml:space="preserve"> </w:t>
      </w:r>
      <w:r>
        <w:rPr>
          <w:b/>
        </w:rPr>
        <w:t>σπουδών</w:t>
      </w:r>
      <w:r>
        <w:rPr>
          <w:b/>
          <w:lang w:val="en-US"/>
        </w:rPr>
        <w:t xml:space="preserve"> (Year of Study). </w:t>
      </w:r>
      <w:r>
        <w:rPr>
          <w:i/>
        </w:rPr>
        <w:t xml:space="preserve">Επιλέξτε (κάντε </w:t>
      </w:r>
      <w:r>
        <w:rPr>
          <w:i/>
          <w:lang w:val="en-US"/>
        </w:rPr>
        <w:t>bold</w:t>
      </w:r>
      <w:r>
        <w:rPr>
          <w:i/>
        </w:rPr>
        <w:t>) 1 έως 6 όπως αναφέρεται στο ΠΣ:</w:t>
      </w:r>
      <w:r>
        <w:t xml:space="preserve"> </w:t>
      </w:r>
    </w:p>
    <w:p w:rsidR="00BE77F7" w:rsidRDefault="00BE77F7">
      <w:pPr>
        <w:ind w:left="360" w:firstLine="360"/>
      </w:pPr>
      <w:r>
        <w:t xml:space="preserve">Έτος: 1 | 2 | </w:t>
      </w:r>
      <w:r w:rsidRPr="00112D10">
        <w:rPr>
          <w:b/>
        </w:rPr>
        <w:t xml:space="preserve">3 </w:t>
      </w:r>
      <w:r>
        <w:t>| 4 | 5 | 6</w:t>
      </w:r>
    </w:p>
    <w:p w:rsidR="00BE77F7" w:rsidRDefault="00BE77F7">
      <w:pPr>
        <w:ind w:left="360"/>
        <w:rPr>
          <w:i/>
        </w:rPr>
      </w:pPr>
      <w:r>
        <w:rPr>
          <w:b/>
        </w:rPr>
        <w:t>Εξάμηνο (</w:t>
      </w:r>
      <w:r>
        <w:rPr>
          <w:b/>
          <w:lang w:val="en-US"/>
        </w:rPr>
        <w:t>Semester</w:t>
      </w:r>
      <w:r>
        <w:rPr>
          <w:b/>
        </w:rPr>
        <w:t>).</w:t>
      </w:r>
      <w:r>
        <w:t xml:space="preserve"> </w:t>
      </w:r>
      <w:r>
        <w:rPr>
          <w:i/>
        </w:rPr>
        <w:t xml:space="preserve">Επιλέξτε (κάντε </w:t>
      </w:r>
      <w:r>
        <w:rPr>
          <w:i/>
          <w:lang w:val="en-US"/>
        </w:rPr>
        <w:t>bold</w:t>
      </w:r>
      <w:r w:rsidR="00185870">
        <w:rPr>
          <w:i/>
        </w:rPr>
        <w:t>) από 1</w:t>
      </w:r>
      <w:r>
        <w:rPr>
          <w:i/>
        </w:rPr>
        <w:t xml:space="preserve"> έως 12 όπως αναφέρεται στο ΠΣ.</w:t>
      </w:r>
    </w:p>
    <w:p w:rsidR="00BE77F7" w:rsidRDefault="00BE77F7">
      <w:pPr>
        <w:ind w:left="360" w:firstLine="360"/>
      </w:pPr>
      <w:r>
        <w:lastRenderedPageBreak/>
        <w:t xml:space="preserve">Εξάμηνο: 1 | 2 | 3 | 4 | 5 | </w:t>
      </w:r>
      <w:r w:rsidRPr="00583FD6">
        <w:rPr>
          <w:b/>
        </w:rPr>
        <w:t>6</w:t>
      </w:r>
      <w:r>
        <w:t xml:space="preserve"> | 7 | 8 | 9 | 10 | 11 | 12</w:t>
      </w:r>
    </w:p>
    <w:p w:rsidR="00BE77F7" w:rsidRDefault="00BE77F7">
      <w:pPr>
        <w:ind w:left="360"/>
        <w:rPr>
          <w:i/>
        </w:rPr>
      </w:pPr>
      <w:r>
        <w:rPr>
          <w:b/>
        </w:rPr>
        <w:t>Τύπος μαθήματος (</w:t>
      </w:r>
      <w:r>
        <w:rPr>
          <w:b/>
          <w:lang w:val="en-US"/>
        </w:rPr>
        <w:t>Type</w:t>
      </w:r>
      <w:r>
        <w:rPr>
          <w:b/>
        </w:rPr>
        <w:t xml:space="preserve"> </w:t>
      </w:r>
      <w:r>
        <w:rPr>
          <w:b/>
          <w:lang w:val="en-US"/>
        </w:rPr>
        <w:t>of</w:t>
      </w:r>
      <w:r>
        <w:rPr>
          <w:b/>
        </w:rPr>
        <w:t xml:space="preserve"> </w:t>
      </w:r>
      <w:r>
        <w:rPr>
          <w:b/>
          <w:lang w:val="en-US"/>
        </w:rPr>
        <w:t>course</w:t>
      </w:r>
      <w:r>
        <w:rPr>
          <w:b/>
        </w:rPr>
        <w:t xml:space="preserve">). </w:t>
      </w:r>
      <w:r>
        <w:rPr>
          <w:i/>
        </w:rPr>
        <w:t xml:space="preserve">Επιλέξτε (κάντε </w:t>
      </w:r>
      <w:r>
        <w:rPr>
          <w:i/>
          <w:lang w:val="en-US"/>
        </w:rPr>
        <w:t>bold</w:t>
      </w:r>
      <w:r>
        <w:rPr>
          <w:i/>
        </w:rPr>
        <w:t>) μία ή περισσότερες:</w:t>
      </w:r>
    </w:p>
    <w:p w:rsidR="00BE77F7" w:rsidRDefault="00BE77F7">
      <w:pPr>
        <w:pStyle w:val="13"/>
        <w:numPr>
          <w:ilvl w:val="0"/>
          <w:numId w:val="4"/>
        </w:numPr>
        <w:rPr>
          <w:lang w:val="en-US"/>
        </w:rPr>
      </w:pPr>
      <w:r>
        <w:t xml:space="preserve">Υποχρεωτικό </w:t>
      </w:r>
      <w:r>
        <w:rPr>
          <w:lang w:val="en-US"/>
        </w:rPr>
        <w:t>(compulsory)</w:t>
      </w:r>
    </w:p>
    <w:p w:rsidR="00BE77F7" w:rsidRPr="004B759C" w:rsidRDefault="00BE77F7">
      <w:pPr>
        <w:pStyle w:val="13"/>
        <w:numPr>
          <w:ilvl w:val="0"/>
          <w:numId w:val="4"/>
        </w:numPr>
        <w:rPr>
          <w:b/>
          <w:lang w:val="en-US"/>
        </w:rPr>
      </w:pPr>
      <w:r w:rsidRPr="004B759C">
        <w:rPr>
          <w:b/>
        </w:rPr>
        <w:t>Επιλογής (</w:t>
      </w:r>
      <w:r w:rsidRPr="004B759C">
        <w:rPr>
          <w:b/>
          <w:lang w:val="en-US"/>
        </w:rPr>
        <w:t>optional)</w:t>
      </w:r>
    </w:p>
    <w:p w:rsidR="00BE77F7" w:rsidRDefault="00BE77F7">
      <w:pPr>
        <w:ind w:left="360"/>
        <w:rPr>
          <w:i/>
        </w:rPr>
      </w:pPr>
      <w:r>
        <w:rPr>
          <w:b/>
        </w:rPr>
        <w:t xml:space="preserve">Διδακτικές ώρες στο εξάμηνο. </w:t>
      </w:r>
      <w:r>
        <w:rPr>
          <w:i/>
        </w:rPr>
        <w:t>Δηλώστε το αριθμό των διδακτικών ωρών του μαθήματος στη διάρκεια του εξαμήνου:</w:t>
      </w:r>
      <w:r w:rsidR="004B759C">
        <w:rPr>
          <w:i/>
        </w:rPr>
        <w:t>3/Εβδομάδα</w:t>
      </w:r>
    </w:p>
    <w:p w:rsidR="00BE77F7" w:rsidRDefault="00BE77F7">
      <w:pPr>
        <w:ind w:firstLine="360"/>
      </w:pPr>
      <w:r>
        <w:rPr>
          <w:b/>
        </w:rPr>
        <w:t xml:space="preserve">Συνδιδασκαλία. </w:t>
      </w:r>
      <w:r>
        <w:t xml:space="preserve">Εάν ναι τότε δηλώστε: </w:t>
      </w:r>
    </w:p>
    <w:p w:rsidR="00BE77F7" w:rsidRDefault="00BE77F7">
      <w:pPr>
        <w:numPr>
          <w:ilvl w:val="0"/>
          <w:numId w:val="7"/>
        </w:numPr>
      </w:pPr>
      <w:r>
        <w:t>εάν ο συνάδελφο σας συμμετέχει στο άνοιγμα του μαθήματος: ΝΑΙ/ΟΧΙ</w:t>
      </w:r>
    </w:p>
    <w:p w:rsidR="00BE77F7" w:rsidRDefault="00BE77F7">
      <w:pPr>
        <w:numPr>
          <w:ilvl w:val="0"/>
          <w:numId w:val="7"/>
        </w:numPr>
      </w:pPr>
      <w:r>
        <w:t>εάν το τμήμα που σας αντιστοιχεί είναι αυτόνομο: ΝΑΙ/ΟΧΙ</w:t>
      </w:r>
    </w:p>
    <w:p w:rsidR="00BE77F7" w:rsidRDefault="00BE77F7">
      <w:pPr>
        <w:numPr>
          <w:ilvl w:val="0"/>
          <w:numId w:val="7"/>
        </w:numPr>
      </w:pPr>
      <w:r>
        <w:t xml:space="preserve">τις διδακτικές ώρες που αντιστοιχεί στο τμήμα σας: </w:t>
      </w:r>
    </w:p>
    <w:p w:rsidR="00BE77F7" w:rsidRDefault="00BE77F7">
      <w:pPr>
        <w:ind w:left="360"/>
        <w:rPr>
          <w:i/>
        </w:rPr>
      </w:pPr>
      <w:r>
        <w:rPr>
          <w:b/>
        </w:rPr>
        <w:t>Γλώσσα διδασκαλίας (</w:t>
      </w:r>
      <w:r>
        <w:rPr>
          <w:b/>
          <w:lang w:val="en-US"/>
        </w:rPr>
        <w:t>Course</w:t>
      </w:r>
      <w:r>
        <w:rPr>
          <w:b/>
        </w:rPr>
        <w:t xml:space="preserve"> </w:t>
      </w:r>
      <w:r>
        <w:rPr>
          <w:b/>
          <w:lang w:val="en-US"/>
        </w:rPr>
        <w:t>language</w:t>
      </w:r>
      <w:r>
        <w:rPr>
          <w:b/>
        </w:rPr>
        <w:t xml:space="preserve">). </w:t>
      </w:r>
      <w:r>
        <w:rPr>
          <w:i/>
        </w:rPr>
        <w:t xml:space="preserve">Επιλέξτε (κάντε </w:t>
      </w:r>
      <w:r>
        <w:rPr>
          <w:i/>
          <w:lang w:val="en-US"/>
        </w:rPr>
        <w:t>bold</w:t>
      </w:r>
      <w:r>
        <w:rPr>
          <w:i/>
        </w:rPr>
        <w:t>) μία ή περισσότερες:</w:t>
      </w:r>
    </w:p>
    <w:p w:rsidR="00BE77F7" w:rsidRPr="0018019F" w:rsidRDefault="00BE77F7">
      <w:pPr>
        <w:pStyle w:val="13"/>
        <w:numPr>
          <w:ilvl w:val="0"/>
          <w:numId w:val="8"/>
        </w:numPr>
        <w:rPr>
          <w:b/>
        </w:rPr>
      </w:pPr>
      <w:r w:rsidRPr="0018019F">
        <w:rPr>
          <w:b/>
        </w:rPr>
        <w:t>Ελληνική</w:t>
      </w:r>
    </w:p>
    <w:p w:rsidR="00BE77F7" w:rsidRDefault="00BE77F7">
      <w:pPr>
        <w:pStyle w:val="13"/>
        <w:numPr>
          <w:ilvl w:val="0"/>
          <w:numId w:val="8"/>
        </w:numPr>
      </w:pPr>
      <w:r>
        <w:t>Αγγλική</w:t>
      </w:r>
    </w:p>
    <w:p w:rsidR="00BE77F7" w:rsidRDefault="00BE77F7">
      <w:pPr>
        <w:pStyle w:val="13"/>
        <w:numPr>
          <w:ilvl w:val="0"/>
          <w:numId w:val="8"/>
        </w:numPr>
      </w:pPr>
      <w:r>
        <w:t>Άλλη: (δηλώστε)</w:t>
      </w:r>
    </w:p>
    <w:p w:rsidR="00BE77F7" w:rsidRDefault="00BE77F7">
      <w:pPr>
        <w:ind w:left="360"/>
        <w:rPr>
          <w:b/>
        </w:rPr>
      </w:pPr>
      <w:r>
        <w:rPr>
          <w:b/>
        </w:rPr>
        <w:t>Ομάδα στόχος (</w:t>
      </w:r>
      <w:r>
        <w:rPr>
          <w:b/>
          <w:lang w:val="en-US"/>
        </w:rPr>
        <w:t>Target</w:t>
      </w:r>
      <w:r>
        <w:rPr>
          <w:b/>
        </w:rPr>
        <w:t xml:space="preserve"> </w:t>
      </w:r>
      <w:r>
        <w:rPr>
          <w:b/>
          <w:lang w:val="en-US"/>
        </w:rPr>
        <w:t>Group</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p w:rsidR="00BE77F7" w:rsidRDefault="00BE77F7">
            <w:pPr>
              <w:spacing w:after="0" w:line="240" w:lineRule="auto"/>
            </w:pPr>
            <w:r>
              <w:t>Π.χ. Οι φοιτητές/απόφοιτοι του τμήματος Υ.</w:t>
            </w:r>
          </w:p>
          <w:p w:rsidR="00BE77F7" w:rsidRDefault="00BE77F7">
            <w:pPr>
              <w:spacing w:after="0" w:line="240" w:lineRule="auto"/>
            </w:pPr>
            <w:r>
              <w:t>Ενδιαφερόμενοι για τη θεματική περιοχή Ζ.</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720"/>
      </w:pPr>
    </w:p>
    <w:p w:rsidR="00BE77F7" w:rsidRDefault="00185870">
      <w:pPr>
        <w:rPr>
          <w:i/>
        </w:rPr>
      </w:pPr>
      <w:r>
        <w:rPr>
          <w:b/>
        </w:rPr>
        <w:t xml:space="preserve">Πιστωτικές </w:t>
      </w:r>
      <w:r w:rsidR="00BE77F7">
        <w:rPr>
          <w:b/>
        </w:rPr>
        <w:t>μονάδες (</w:t>
      </w:r>
      <w:r>
        <w:rPr>
          <w:b/>
          <w:lang w:val="en-US"/>
        </w:rPr>
        <w:t>ECTS</w:t>
      </w:r>
      <w:r w:rsidR="00BE77F7">
        <w:rPr>
          <w:b/>
        </w:rPr>
        <w:t>.)</w:t>
      </w:r>
      <w:r w:rsidR="00BE77F7">
        <w:t xml:space="preserve"> </w:t>
      </w:r>
      <w:r w:rsidR="00BE77F7">
        <w:rPr>
          <w:i/>
        </w:rPr>
        <w:t>Όπως αναφέρεται στο ΠΣ. Ορατό μόνο στους φοιτητές, όχι στο ευρύ κοινό. Την πληροφορία αυτή μπορεί να την παρακάμψει ένα μέλος ΔΕΠ/ΕΠ και να την εισάγει η τοπική ομάδα υποστήριξης.</w:t>
      </w:r>
    </w:p>
    <w:p w:rsidR="00BE77F7" w:rsidRDefault="00BE77F7">
      <w:pPr>
        <w:ind w:left="360"/>
      </w:pPr>
      <w:r>
        <w:t xml:space="preserve">Αριθμός μονάδων: </w:t>
      </w:r>
      <w:r w:rsidR="0018019F">
        <w:t>4</w:t>
      </w:r>
    </w:p>
    <w:p w:rsidR="00BE77F7" w:rsidRDefault="00BE77F7">
      <w:pPr>
        <w:rPr>
          <w:i/>
        </w:rPr>
      </w:pPr>
      <w:r>
        <w:rPr>
          <w:b/>
        </w:rPr>
        <w:t>Περισσότερα για τον/τους διδάσκοντες (</w:t>
      </w:r>
      <w:r>
        <w:rPr>
          <w:b/>
          <w:lang w:val="en-US"/>
        </w:rPr>
        <w:t>More</w:t>
      </w:r>
      <w:r>
        <w:rPr>
          <w:b/>
        </w:rPr>
        <w:t xml:space="preserve"> </w:t>
      </w:r>
      <w:r>
        <w:rPr>
          <w:b/>
          <w:lang w:val="en-US"/>
        </w:rPr>
        <w:t>about</w:t>
      </w:r>
      <w:r>
        <w:rPr>
          <w:b/>
        </w:rPr>
        <w:t xml:space="preserve"> </w:t>
      </w:r>
      <w:r>
        <w:rPr>
          <w:b/>
          <w:lang w:val="en-US"/>
        </w:rPr>
        <w:t>instructor</w:t>
      </w:r>
      <w:r>
        <w:rPr>
          <w:b/>
        </w:rPr>
        <w:t>)</w:t>
      </w:r>
      <w:r>
        <w:t xml:space="preserve">. </w:t>
      </w:r>
      <w:r>
        <w:rPr>
          <w:i/>
        </w:rPr>
        <w:t>Προαιρετικά</w:t>
      </w:r>
    </w:p>
    <w:p w:rsidR="00BE77F7" w:rsidRDefault="00BE77F7">
      <w:r>
        <w:t>Σύνδεσμος σε βιογραφικό ή σύντομο βιογραφικό (έως 10 γραμμές)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p w:rsidR="0018019F" w:rsidRDefault="0018019F">
      <w:pPr>
        <w:ind w:left="360"/>
        <w:rPr>
          <w:b/>
        </w:rPr>
      </w:pPr>
    </w:p>
    <w:p w:rsidR="0018019F" w:rsidRDefault="0018019F">
      <w:pPr>
        <w:ind w:left="360"/>
        <w:rPr>
          <w:b/>
        </w:rPr>
      </w:pPr>
    </w:p>
    <w:tbl>
      <w:tblPr>
        <w:tblW w:w="0" w:type="auto"/>
        <w:tblInd w:w="355" w:type="dxa"/>
        <w:tblLayout w:type="fixed"/>
        <w:tblLook w:val="0000"/>
      </w:tblPr>
      <w:tblGrid>
        <w:gridCol w:w="8172"/>
      </w:tblGrid>
      <w:tr w:rsidR="00BE77F7" w:rsidRPr="00755A88">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8019F" w:rsidRPr="00060A50" w:rsidRDefault="0018019F" w:rsidP="0018019F">
            <w:pPr>
              <w:pStyle w:val="21"/>
              <w:numPr>
                <w:ilvl w:val="0"/>
                <w:numId w:val="14"/>
              </w:numPr>
              <w:jc w:val="both"/>
              <w:rPr>
                <w:rFonts w:ascii="Calibri" w:hAnsi="Calibri"/>
                <w:sz w:val="22"/>
                <w:szCs w:val="22"/>
                <w:lang w:val="en-US"/>
              </w:rPr>
            </w:pPr>
            <w:r w:rsidRPr="00060A50">
              <w:rPr>
                <w:rFonts w:ascii="Calibri" w:hAnsi="Calibri"/>
                <w:b/>
                <w:sz w:val="22"/>
                <w:szCs w:val="22"/>
                <w:lang w:val="en-US"/>
              </w:rPr>
              <w:lastRenderedPageBreak/>
              <w:t>Dr. Dimitrios Liarokapis</w:t>
            </w:r>
            <w:r w:rsidRPr="00060A50">
              <w:rPr>
                <w:rFonts w:ascii="Calibri" w:hAnsi="Calibri"/>
                <w:sz w:val="22"/>
                <w:szCs w:val="22"/>
                <w:lang w:val="en-US"/>
              </w:rPr>
              <w:t xml:space="preserve"> received his PhD in Computer Science from the University of Massachusetts Boston in December 2001. He holds an MS in Computer Science from the same institution and a BS in Computer Engineering and Informatics from the University of Patras in Greece. Dimitrios has over than fifteen year experience working in the software industry mainly in the US as a senior software and database engineer. His latest appointments were at IBM, Sony PlayStation (SCEA) and Intuit. During his PhD research he worked with Patrick O’Neil and Elizabeth O’Neil for a NSF project developing a tool (HISTEX) and a methodology to test the correctness and accuracy of Isolation Levels of Relational Database Management Systems implemented by commercial vendors. During his career as an engineer he has visited the Technological Institute of Greece located at his home town Arta to teach Computer Science courses. He is currently serving there as a Professor of Practice.</w:t>
            </w:r>
          </w:p>
          <w:p w:rsidR="00BE77F7" w:rsidRPr="0018019F" w:rsidRDefault="00BE77F7">
            <w:pPr>
              <w:snapToGrid w:val="0"/>
              <w:spacing w:after="0" w:line="240" w:lineRule="auto"/>
              <w:rPr>
                <w:lang w:val="en-US"/>
              </w:rPr>
            </w:pPr>
          </w:p>
        </w:tc>
      </w:tr>
    </w:tbl>
    <w:p w:rsidR="00185870" w:rsidRDefault="00185870">
      <w:pPr>
        <w:ind w:left="360"/>
        <w:rPr>
          <w:b/>
          <w:lang w:val="en-US"/>
        </w:rPr>
      </w:pPr>
    </w:p>
    <w:p w:rsidR="00BE77F7" w:rsidRDefault="00BE77F7">
      <w:pPr>
        <w:ind w:left="360"/>
        <w:rPr>
          <w:i/>
        </w:rPr>
      </w:pPr>
      <w:r>
        <w:rPr>
          <w:b/>
        </w:rPr>
        <w:t>Φωτογραφία διδάσκοντος.</w:t>
      </w:r>
      <w:r>
        <w:rPr>
          <w:i/>
        </w:rPr>
        <w:t xml:space="preserve"> Προαιρετικά</w:t>
      </w:r>
    </w:p>
    <w:tbl>
      <w:tblPr>
        <w:tblW w:w="0" w:type="auto"/>
        <w:tblInd w:w="392" w:type="dxa"/>
        <w:tblLayout w:type="fixed"/>
        <w:tblLook w:val="0000"/>
      </w:tblPr>
      <w:tblGrid>
        <w:gridCol w:w="8135"/>
      </w:tblGrid>
      <w:tr w:rsidR="00BE77F7">
        <w:tc>
          <w:tcPr>
            <w:tcW w:w="8135"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p>
        </w:tc>
      </w:tr>
    </w:tbl>
    <w:p w:rsidR="00BE77F7" w:rsidRDefault="00BE77F7">
      <w:pPr>
        <w:ind w:left="720"/>
      </w:pPr>
    </w:p>
    <w:p w:rsidR="00BE77F7" w:rsidRDefault="00BE77F7">
      <w:pPr>
        <w:ind w:left="360"/>
        <w:rPr>
          <w:b/>
          <w:lang w:val="en-US"/>
        </w:rPr>
      </w:pPr>
      <w:r>
        <w:rPr>
          <w:b/>
        </w:rPr>
        <w:t>Περιγραφή</w:t>
      </w:r>
      <w:r>
        <w:rPr>
          <w:b/>
          <w:lang w:val="en-US"/>
        </w:rPr>
        <w:t xml:space="preserve"> </w:t>
      </w:r>
      <w:r>
        <w:rPr>
          <w:b/>
        </w:rPr>
        <w:t>μαθήματος</w:t>
      </w:r>
      <w:r>
        <w:rPr>
          <w:b/>
          <w:lang w:val="en-US"/>
        </w:rPr>
        <w:t xml:space="preserve"> (Course Overview / Description /Synopsis)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8019F" w:rsidRDefault="0018019F" w:rsidP="0018019F">
            <w:pPr>
              <w:snapToGrid w:val="0"/>
              <w:spacing w:after="0" w:line="240" w:lineRule="auto"/>
            </w:pPr>
            <w:r>
              <w:t>Εισαγωγή στην εξ αποστάσ</w:t>
            </w:r>
            <w:r w:rsidR="00D5153F">
              <w:t xml:space="preserve">εως μάθηση, Διαδικασία-τεχνικών </w:t>
            </w:r>
            <w:r>
              <w:t>μάθησης, Σχεδιασμός εξ αποστάσεως εκπαίδευσης (μέθοδοι εκπόνησης distance learning needs assessment), επιλογή κατάλληλης τεχνολογίας, Σχεδ</w:t>
            </w:r>
            <w:r w:rsidR="0059763D">
              <w:t xml:space="preserve">ιασμός και υλοποίηση συστήματος, </w:t>
            </w:r>
            <w:r>
              <w:t>υλοποίηση σε επίπεδο προγραμματισμού, Διαχείριση συστήματος τηλε-εκπαίδευσης, εκπαίδευση τηλε-εκπαιδευτών, αξιολόγηση συστημάτων τηλε-εκπαίδευσης.</w:t>
            </w:r>
          </w:p>
          <w:p w:rsidR="00BE77F7" w:rsidRDefault="0018019F" w:rsidP="0018019F">
            <w:pPr>
              <w:snapToGrid w:val="0"/>
              <w:spacing w:after="0" w:line="240" w:lineRule="auto"/>
            </w:pPr>
            <w:r>
              <w:t>Εργαστήριο Μαθήματος: Το εργαστηριακό τμήμα του μαθήματος διενεργείται σε πραγματικό περιβάλλον τηλεεκπαίδευσης όπου θα παρέχονται, συνθήκες teleconference, ηλεκτρονικός πίνακας ανακοινώσεων, εβδομαδιαίες δικτυακές συναντήσεις και ηλεκτρονική παράδοση ατομικών και ομαδικών εργασιών.</w:t>
            </w:r>
          </w:p>
        </w:tc>
      </w:tr>
      <w:tr w:rsidR="00BE77F7" w:rsidRPr="00755A88">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01752" w:rsidRPr="00D01752" w:rsidRDefault="00D01752" w:rsidP="00D01752">
            <w:pPr>
              <w:snapToGrid w:val="0"/>
              <w:spacing w:after="0" w:line="240" w:lineRule="auto"/>
              <w:rPr>
                <w:lang w:val="en-US"/>
              </w:rPr>
            </w:pPr>
            <w:r w:rsidRPr="00D01752">
              <w:rPr>
                <w:lang w:val="en-US"/>
              </w:rPr>
              <w:t>Introduction to distance learning, learning techniques</w:t>
            </w:r>
            <w:r w:rsidR="001B028E" w:rsidRPr="001B028E">
              <w:rPr>
                <w:lang w:val="en-US"/>
              </w:rPr>
              <w:t xml:space="preserve"> </w:t>
            </w:r>
            <w:r w:rsidR="001B028E">
              <w:rPr>
                <w:lang w:val="en-US"/>
              </w:rPr>
              <w:t>process</w:t>
            </w:r>
            <w:r w:rsidRPr="00D01752">
              <w:rPr>
                <w:lang w:val="en-US"/>
              </w:rPr>
              <w:t>, Designing distance learning (methods development distance learning needs assessment), proper technology selection, design and implementation of system implementation at the programming level, Management tele-education system, tele-education trainers, evaluation systems tele-education.</w:t>
            </w:r>
          </w:p>
          <w:p w:rsidR="00BE77F7" w:rsidRPr="00D01752" w:rsidRDefault="00D01752" w:rsidP="00D01752">
            <w:pPr>
              <w:snapToGrid w:val="0"/>
              <w:spacing w:after="0" w:line="240" w:lineRule="auto"/>
              <w:rPr>
                <w:lang w:val="en-US"/>
              </w:rPr>
            </w:pPr>
            <w:r w:rsidRPr="00D01752">
              <w:rPr>
                <w:lang w:val="en-US"/>
              </w:rPr>
              <w:t>Laboratory Course: The laboratory part of the course carried out real distance education environment will be provided, conditions teleconference, electronic bulletin board, weekly networking meetings and electronic delivery of individual and group work.</w:t>
            </w:r>
          </w:p>
        </w:tc>
      </w:tr>
    </w:tbl>
    <w:p w:rsidR="00BE77F7" w:rsidRPr="00D01752" w:rsidRDefault="00BE77F7">
      <w:pPr>
        <w:ind w:left="360"/>
        <w:rPr>
          <w:b/>
          <w:lang w:val="en-US"/>
        </w:rPr>
      </w:pPr>
    </w:p>
    <w:p w:rsidR="00BE77F7" w:rsidRDefault="00BE77F7">
      <w:pPr>
        <w:ind w:left="360"/>
        <w:rPr>
          <w:b/>
        </w:rPr>
      </w:pPr>
      <w:r>
        <w:rPr>
          <w:b/>
        </w:rPr>
        <w:t>Περιεχόμενα μαθήματος (</w:t>
      </w:r>
      <w:r>
        <w:rPr>
          <w:b/>
          <w:lang w:val="en-US"/>
        </w:rPr>
        <w:t>Course</w:t>
      </w:r>
      <w:r>
        <w:rPr>
          <w:b/>
        </w:rPr>
        <w:t xml:space="preserve"> </w:t>
      </w:r>
      <w:r>
        <w:rPr>
          <w:b/>
          <w:lang w:val="en-US"/>
        </w:rPr>
        <w:t>Contents</w:t>
      </w:r>
      <w:r>
        <w:rPr>
          <w:b/>
        </w:rPr>
        <w:t xml:space="preserve">) </w:t>
      </w:r>
    </w:p>
    <w:p w:rsidR="00BE77F7" w:rsidRDefault="00BE77F7">
      <w:pPr>
        <w:ind w:left="360"/>
        <w:rPr>
          <w:lang w:val="en-US"/>
        </w:rPr>
      </w:pPr>
      <w:r>
        <w:t>Σχόλιο. Θα απεικονίζεται ως πληροφορία σε διαφορετικό σημείο του ανοικτού μαθήματος σε σχέση με τη συνοπτική περιγραφή.</w:t>
      </w:r>
    </w:p>
    <w:p w:rsidR="00755A88" w:rsidRPr="00755A88" w:rsidRDefault="00755A88">
      <w:pPr>
        <w:ind w:left="360"/>
        <w:rPr>
          <w:lang w:val="en-US"/>
        </w:rPr>
      </w:pPr>
    </w:p>
    <w:p w:rsidR="00D01752" w:rsidRDefault="00D01752">
      <w:pPr>
        <w:ind w:left="360"/>
      </w:pPr>
    </w:p>
    <w:p w:rsidR="00D01752" w:rsidRDefault="00D01752">
      <w:pPr>
        <w:ind w:left="360"/>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01752" w:rsidRPr="00C96994" w:rsidRDefault="00D01752" w:rsidP="00D01752">
            <w:pPr>
              <w:pStyle w:val="af"/>
              <w:numPr>
                <w:ilvl w:val="0"/>
                <w:numId w:val="15"/>
              </w:numPr>
              <w:rPr>
                <w:lang w:val="el-GR"/>
              </w:rPr>
            </w:pPr>
            <w:r>
              <w:rPr>
                <w:lang w:val="el-GR"/>
              </w:rPr>
              <w:lastRenderedPageBreak/>
              <w:t>Εισαγωγή</w:t>
            </w:r>
          </w:p>
          <w:p w:rsidR="00D01752" w:rsidRDefault="00D01752" w:rsidP="00D01752">
            <w:pPr>
              <w:pStyle w:val="af"/>
              <w:numPr>
                <w:ilvl w:val="0"/>
                <w:numId w:val="15"/>
              </w:numPr>
              <w:rPr>
                <w:lang w:val="el-GR"/>
              </w:rPr>
            </w:pPr>
            <w:r>
              <w:rPr>
                <w:lang w:val="el-GR"/>
              </w:rPr>
              <w:t>Σχεδιασμός Μαθημάτων Ι</w:t>
            </w:r>
          </w:p>
          <w:p w:rsidR="00D01752" w:rsidRDefault="00D01752" w:rsidP="00D01752">
            <w:pPr>
              <w:pStyle w:val="af"/>
              <w:numPr>
                <w:ilvl w:val="0"/>
                <w:numId w:val="15"/>
              </w:numPr>
              <w:rPr>
                <w:lang w:val="el-GR"/>
              </w:rPr>
            </w:pPr>
            <w:r>
              <w:rPr>
                <w:lang w:val="el-GR"/>
              </w:rPr>
              <w:t>Σχεδιασμός Μαθημάτων ΙΙ</w:t>
            </w:r>
          </w:p>
          <w:p w:rsidR="00D01752" w:rsidRDefault="00D01752" w:rsidP="00D01752">
            <w:pPr>
              <w:pStyle w:val="af"/>
              <w:numPr>
                <w:ilvl w:val="0"/>
                <w:numId w:val="15"/>
              </w:numPr>
              <w:rPr>
                <w:lang w:val="el-GR"/>
              </w:rPr>
            </w:pPr>
            <w:r>
              <w:rPr>
                <w:lang w:val="el-GR"/>
              </w:rPr>
              <w:t>Αρχές Παρουσίασης Περιεχομένου</w:t>
            </w:r>
          </w:p>
          <w:p w:rsidR="00D01752" w:rsidRPr="00755A88" w:rsidRDefault="00D01752" w:rsidP="00D01752">
            <w:pPr>
              <w:pStyle w:val="af"/>
              <w:numPr>
                <w:ilvl w:val="0"/>
                <w:numId w:val="15"/>
              </w:numPr>
              <w:rPr>
                <w:lang w:val="el-GR"/>
              </w:rPr>
            </w:pPr>
            <w:r>
              <w:rPr>
                <w:lang w:val="el-GR"/>
              </w:rPr>
              <w:t xml:space="preserve">Ανάθεση &amp; </w:t>
            </w:r>
            <w:r w:rsidRPr="008F30F8">
              <w:rPr>
                <w:lang w:val="el-GR"/>
              </w:rPr>
              <w:t>Παρουσίαση Εργασ</w:t>
            </w:r>
            <w:r>
              <w:rPr>
                <w:lang w:val="el-GR"/>
              </w:rPr>
              <w:t>ίας Ι</w:t>
            </w:r>
          </w:p>
          <w:p w:rsidR="00755A88" w:rsidRDefault="00755A88" w:rsidP="00D01752">
            <w:pPr>
              <w:pStyle w:val="af"/>
              <w:numPr>
                <w:ilvl w:val="0"/>
                <w:numId w:val="15"/>
              </w:numPr>
              <w:rPr>
                <w:lang w:val="el-GR"/>
              </w:rPr>
            </w:pPr>
            <w:r>
              <w:rPr>
                <w:lang w:val="el-GR"/>
              </w:rPr>
              <w:t>Μαθησιακές Θεωρίες Ι</w:t>
            </w:r>
          </w:p>
          <w:p w:rsidR="00755A88" w:rsidRPr="00755A88" w:rsidRDefault="00755A88" w:rsidP="00D01752">
            <w:pPr>
              <w:pStyle w:val="af"/>
              <w:numPr>
                <w:ilvl w:val="0"/>
                <w:numId w:val="15"/>
              </w:numPr>
              <w:rPr>
                <w:lang w:val="el-GR"/>
              </w:rPr>
            </w:pPr>
            <w:r>
              <w:rPr>
                <w:lang w:val="el-GR"/>
              </w:rPr>
              <w:t>Μαθησιακές Θεωρίες ΙΙ</w:t>
            </w:r>
          </w:p>
          <w:p w:rsidR="00D01752" w:rsidRPr="008F30F8" w:rsidRDefault="00D01752" w:rsidP="00D01752">
            <w:pPr>
              <w:pStyle w:val="af"/>
              <w:numPr>
                <w:ilvl w:val="0"/>
                <w:numId w:val="15"/>
              </w:numPr>
              <w:rPr>
                <w:lang w:val="el-GR"/>
              </w:rPr>
            </w:pPr>
            <w:r>
              <w:rPr>
                <w:lang w:val="el-GR"/>
              </w:rPr>
              <w:t>Δραστηριότητες Εξάσκησης &amp; Εξέτασης</w:t>
            </w:r>
          </w:p>
          <w:p w:rsidR="00D01752" w:rsidRPr="008F30F8" w:rsidRDefault="00D01752" w:rsidP="00D01752">
            <w:pPr>
              <w:pStyle w:val="af"/>
              <w:numPr>
                <w:ilvl w:val="0"/>
                <w:numId w:val="15"/>
              </w:numPr>
              <w:rPr>
                <w:lang w:val="el-GR"/>
              </w:rPr>
            </w:pPr>
            <w:r>
              <w:rPr>
                <w:lang w:val="el-GR"/>
              </w:rPr>
              <w:t>Προσομοιώσεις &amp; Εκπαιδευτικά Παιχνίδια</w:t>
            </w:r>
          </w:p>
          <w:p w:rsidR="00D01752" w:rsidRPr="008F30F8" w:rsidRDefault="00D01752" w:rsidP="00D01752">
            <w:pPr>
              <w:pStyle w:val="af"/>
              <w:numPr>
                <w:ilvl w:val="0"/>
                <w:numId w:val="15"/>
              </w:numPr>
              <w:rPr>
                <w:lang w:val="el-GR"/>
              </w:rPr>
            </w:pPr>
            <w:r>
              <w:rPr>
                <w:lang w:val="el-GR"/>
              </w:rPr>
              <w:t xml:space="preserve">Σύστημα Τηλεκπαίδευσης </w:t>
            </w:r>
            <w:r>
              <w:t>Moodle</w:t>
            </w:r>
            <w:r>
              <w:rPr>
                <w:lang w:val="el-GR"/>
              </w:rPr>
              <w:t xml:space="preserve"> Ι</w:t>
            </w:r>
          </w:p>
          <w:p w:rsidR="00D01752" w:rsidRDefault="00D01752" w:rsidP="00D01752">
            <w:pPr>
              <w:pStyle w:val="af"/>
              <w:numPr>
                <w:ilvl w:val="0"/>
                <w:numId w:val="15"/>
              </w:numPr>
              <w:rPr>
                <w:lang w:val="el-GR"/>
              </w:rPr>
            </w:pPr>
            <w:r>
              <w:rPr>
                <w:lang w:val="el-GR"/>
              </w:rPr>
              <w:t xml:space="preserve">Σύστημα Τηλεκπαίδευσης </w:t>
            </w:r>
            <w:r>
              <w:t>Moodle</w:t>
            </w:r>
            <w:r>
              <w:rPr>
                <w:lang w:val="el-GR"/>
              </w:rPr>
              <w:t xml:space="preserve"> ΙΙ</w:t>
            </w:r>
          </w:p>
          <w:p w:rsidR="00755A88" w:rsidRPr="003E7651" w:rsidRDefault="00755A88" w:rsidP="00755A88">
            <w:pPr>
              <w:pStyle w:val="af"/>
              <w:numPr>
                <w:ilvl w:val="0"/>
                <w:numId w:val="15"/>
              </w:numPr>
              <w:rPr>
                <w:lang w:val="el-GR"/>
              </w:rPr>
            </w:pPr>
            <w:r>
              <w:rPr>
                <w:lang w:val="el-GR"/>
              </w:rPr>
              <w:t xml:space="preserve">Σύστημα Τηλεκπαίδευσης </w:t>
            </w:r>
            <w:r>
              <w:t>Moodle</w:t>
            </w:r>
            <w:r>
              <w:rPr>
                <w:lang w:val="el-GR"/>
              </w:rPr>
              <w:t xml:space="preserve"> ΙΙΙ</w:t>
            </w:r>
          </w:p>
          <w:p w:rsidR="00D01752" w:rsidRPr="008F30F8" w:rsidRDefault="00755A88" w:rsidP="00D01752">
            <w:pPr>
              <w:pStyle w:val="af"/>
              <w:numPr>
                <w:ilvl w:val="0"/>
                <w:numId w:val="15"/>
              </w:numPr>
              <w:rPr>
                <w:lang w:val="el-GR"/>
              </w:rPr>
            </w:pPr>
            <w:r>
              <w:rPr>
                <w:lang w:val="el-GR"/>
              </w:rPr>
              <w:t xml:space="preserve">Επανάληψη, </w:t>
            </w:r>
            <w:r w:rsidR="00D01752">
              <w:rPr>
                <w:lang w:val="el-GR"/>
              </w:rPr>
              <w:t>Ανάθεση &amp; Παρουσίαση Εργασίας ΙΙ</w:t>
            </w:r>
          </w:p>
          <w:p w:rsidR="00BE77F7" w:rsidRPr="00755A88" w:rsidRDefault="00BE77F7" w:rsidP="00755A88">
            <w:pPr>
              <w:ind w:left="360"/>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p w:rsidR="00BE77F7" w:rsidRDefault="00BE77F7" w:rsidP="00185870">
            <w:pPr>
              <w:pStyle w:val="13"/>
              <w:numPr>
                <w:ilvl w:val="0"/>
                <w:numId w:val="5"/>
              </w:numPr>
              <w:spacing w:after="0" w:line="240" w:lineRule="auto"/>
              <w:rPr>
                <w:lang w:val="en-US"/>
              </w:rPr>
            </w:pPr>
            <w:r>
              <w:rPr>
                <w:lang w:val="en-US"/>
              </w:rPr>
              <w:t>Course</w:t>
            </w:r>
            <w:r>
              <w:t xml:space="preserve"> </w:t>
            </w:r>
            <w:r>
              <w:rPr>
                <w:lang w:val="en-US"/>
              </w:rPr>
              <w:t>outline and topics</w:t>
            </w:r>
          </w:p>
        </w:tc>
      </w:tr>
    </w:tbl>
    <w:p w:rsidR="00BE77F7" w:rsidRDefault="00BE77F7">
      <w:pPr>
        <w:ind w:left="1440"/>
        <w:rPr>
          <w:lang w:val="en-US"/>
        </w:rPr>
      </w:pPr>
    </w:p>
    <w:p w:rsidR="00BE77F7" w:rsidRDefault="00BE77F7">
      <w:pPr>
        <w:ind w:left="360"/>
        <w:rPr>
          <w:b/>
          <w:lang w:val="en-US"/>
        </w:rPr>
      </w:pPr>
      <w:r>
        <w:rPr>
          <w:b/>
        </w:rPr>
        <w:t>Μαθησιακοί</w:t>
      </w:r>
      <w:r>
        <w:rPr>
          <w:b/>
          <w:lang w:val="en-US"/>
        </w:rPr>
        <w:t xml:space="preserve"> </w:t>
      </w:r>
      <w:r>
        <w:rPr>
          <w:b/>
        </w:rPr>
        <w:t>στόχοι</w:t>
      </w:r>
      <w:r>
        <w:rPr>
          <w:b/>
          <w:lang w:val="en-US"/>
        </w:rPr>
        <w:t xml:space="preserve"> </w:t>
      </w:r>
      <w:r>
        <w:rPr>
          <w:b/>
        </w:rPr>
        <w:t>μαθήματος</w:t>
      </w:r>
      <w:r>
        <w:rPr>
          <w:b/>
          <w:lang w:val="en-US"/>
        </w:rPr>
        <w:t xml:space="preserve"> (Course Objectives/Goals) </w:t>
      </w:r>
    </w:p>
    <w:p w:rsidR="00BE77F7" w:rsidRDefault="00BE77F7">
      <w:pPr>
        <w:ind w:left="360"/>
      </w:pPr>
      <w:r>
        <w:t>Σχόλιο. Θα απεικονίζεται ως πληροφορία σε διαφορετικό σημείο του ανοικτού μαθήματος σε σχέση με τη συνοπτική περιγραφή.</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01752" w:rsidRPr="00755A88" w:rsidRDefault="00115C8F" w:rsidP="00D01752">
            <w:pPr>
              <w:snapToGrid w:val="0"/>
              <w:spacing w:after="0" w:line="240" w:lineRule="auto"/>
              <w:ind w:left="360"/>
            </w:pPr>
            <w:r>
              <w:t>Σκοπός</w:t>
            </w:r>
            <w:r w:rsidR="00D01752">
              <w:t xml:space="preserve"> του μαθήματος</w:t>
            </w:r>
            <w:r w:rsidRPr="00755A88">
              <w:t>:</w:t>
            </w:r>
          </w:p>
          <w:p w:rsidR="00D01752" w:rsidRDefault="00D01752" w:rsidP="00D01752">
            <w:pPr>
              <w:snapToGrid w:val="0"/>
              <w:spacing w:after="0" w:line="240" w:lineRule="auto"/>
              <w:ind w:left="360"/>
            </w:pPr>
            <w:r>
              <w:t>Η εκμάθηση των βασικών μαθησιακών αρχών τηλε-εκπαίδευσης και της λειτουργικής και τεχνικής περιγραφής περιβάλλοντος μάθησης από απόσταση.</w:t>
            </w:r>
          </w:p>
          <w:p w:rsidR="00D01752" w:rsidRDefault="00D01752" w:rsidP="00D01752">
            <w:pPr>
              <w:snapToGrid w:val="0"/>
              <w:spacing w:after="0" w:line="240" w:lineRule="auto"/>
              <w:ind w:left="360"/>
            </w:pPr>
          </w:p>
          <w:p w:rsidR="00D01752" w:rsidRPr="00755A88" w:rsidRDefault="00D01752" w:rsidP="00115C8F">
            <w:pPr>
              <w:snapToGrid w:val="0"/>
              <w:spacing w:after="0" w:line="240" w:lineRule="auto"/>
            </w:pPr>
            <w:r>
              <w:t>Στόχος του μαθήματος</w:t>
            </w:r>
            <w:r w:rsidR="00115C8F" w:rsidRPr="00755A88">
              <w:t>:</w:t>
            </w:r>
          </w:p>
          <w:p w:rsidR="00BE77F7" w:rsidRDefault="00D01752" w:rsidP="00115C8F">
            <w:pPr>
              <w:pStyle w:val="13"/>
              <w:spacing w:after="0" w:line="240" w:lineRule="auto"/>
              <w:ind w:left="0"/>
            </w:pPr>
            <w:r>
              <w:t>Η κατανόηση των θεωριών μάθησης και παιδαγωγικής, των μοντέλων σχεδιασμού εκπαιδευτικών συστημάτων, της συνεργατικής μάθησης, του σχεδιασμού μάθησης με χρήση τεχνολογιών πληροφορικής και επικοινωνιών, και την σχεδίαση-αξιολόγηση συστημάτων παροχής on-line τηλεκπαίδευσης.</w:t>
            </w:r>
          </w:p>
        </w:tc>
      </w:tr>
    </w:tbl>
    <w:p w:rsidR="00BE77F7" w:rsidRDefault="00BE77F7">
      <w:pPr>
        <w:ind w:left="360"/>
        <w:rPr>
          <w:b/>
        </w:rPr>
      </w:pPr>
    </w:p>
    <w:tbl>
      <w:tblPr>
        <w:tblW w:w="0" w:type="auto"/>
        <w:tblInd w:w="355" w:type="dxa"/>
        <w:tblLayout w:type="fixed"/>
        <w:tblLook w:val="0000"/>
      </w:tblPr>
      <w:tblGrid>
        <w:gridCol w:w="8172"/>
      </w:tblGrid>
      <w:tr w:rsidR="00BE77F7" w:rsidRPr="00755A88">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p w:rsidR="00BE77F7" w:rsidRDefault="00BE77F7">
            <w:pPr>
              <w:pStyle w:val="13"/>
              <w:numPr>
                <w:ilvl w:val="0"/>
                <w:numId w:val="5"/>
              </w:numPr>
              <w:spacing w:after="0" w:line="240" w:lineRule="auto"/>
              <w:rPr>
                <w:lang w:val="en-US"/>
              </w:rPr>
            </w:pPr>
            <w:r>
              <w:rPr>
                <w:lang w:val="en-US"/>
              </w:rPr>
              <w:t>Overall Aims /Objectives Course Goals)/Expectations (What We Will Learn to Do) /Learning Outcomes/Learning Objectives</w:t>
            </w:r>
          </w:p>
        </w:tc>
      </w:tr>
    </w:tbl>
    <w:p w:rsidR="00BE77F7" w:rsidRDefault="00BE77F7">
      <w:pPr>
        <w:rPr>
          <w:lang w:val="en-US"/>
        </w:rPr>
      </w:pPr>
    </w:p>
    <w:p w:rsidR="00BE77F7" w:rsidRDefault="00BE77F7">
      <w:pPr>
        <w:ind w:left="360"/>
        <w:rPr>
          <w:b/>
        </w:rPr>
      </w:pPr>
      <w:r>
        <w:rPr>
          <w:b/>
        </w:rPr>
        <w:t>Λέξεις κλειδιά (</w:t>
      </w:r>
      <w:r>
        <w:rPr>
          <w:b/>
          <w:lang w:val="en-US"/>
        </w:rPr>
        <w:t>Keywords</w:t>
      </w:r>
      <w:r>
        <w:rPr>
          <w:b/>
        </w:rPr>
        <w:t xml:space="preserve">) </w:t>
      </w:r>
    </w:p>
    <w:tbl>
      <w:tblPr>
        <w:tblW w:w="0" w:type="auto"/>
        <w:tblInd w:w="355" w:type="dxa"/>
        <w:tblLayout w:type="fixed"/>
        <w:tblLook w:val="0000"/>
      </w:tblPr>
      <w:tblGrid>
        <w:gridCol w:w="8172"/>
      </w:tblGrid>
      <w:tr w:rsidR="00BE77F7" w:rsidRPr="0074633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74633B" w:rsidRDefault="0074633B">
            <w:pPr>
              <w:snapToGrid w:val="0"/>
              <w:spacing w:after="0" w:line="240" w:lineRule="auto"/>
            </w:pPr>
            <w:r w:rsidRPr="0074633B">
              <w:t>Σύγχρονη Τηλεκπαίδευση, Ασύγχρονη Τηλεκπαίδευση, Μαζικά Ανοιχτά Διαδικτυακά Μαθήματα, Μάθηση με κοινωνική Δικτύωση, Μαθήματα με Εικονικές Τάξεις, Εργαλεία Διαχείρισης Περιεχομένου, Εργαλεία Απομακρυσμένης Σύνδεσης,</w:t>
            </w:r>
          </w:p>
          <w:p w:rsidR="0074633B" w:rsidRPr="00476EF7" w:rsidRDefault="0074633B">
            <w:pPr>
              <w:snapToGrid w:val="0"/>
              <w:spacing w:after="0" w:line="240" w:lineRule="auto"/>
            </w:pPr>
            <w:r w:rsidRPr="0074633B">
              <w:t>Προγράμματα</w:t>
            </w:r>
            <w:r w:rsidRPr="00476EF7">
              <w:t xml:space="preserve"> </w:t>
            </w:r>
            <w:r w:rsidRPr="0074633B">
              <w:t>Σπουδών</w:t>
            </w:r>
            <w:r w:rsidRPr="00476EF7">
              <w:t xml:space="preserve">, </w:t>
            </w:r>
            <w:r w:rsidRPr="0074633B">
              <w:t>Μάθηματα</w:t>
            </w:r>
            <w:r w:rsidR="00476EF7">
              <w:t xml:space="preserve">, </w:t>
            </w:r>
            <w:r w:rsidRPr="0074633B">
              <w:t>Μαθήματα</w:t>
            </w:r>
            <w:r w:rsidRPr="00476EF7">
              <w:t>-</w:t>
            </w:r>
            <w:r w:rsidRPr="0074633B">
              <w:t>Διαλέξεις</w:t>
            </w:r>
            <w:r w:rsidRPr="00476EF7">
              <w:t xml:space="preserve">, </w:t>
            </w:r>
            <w:r w:rsidRPr="0074633B">
              <w:t>Θέματα</w:t>
            </w:r>
            <w:r w:rsidRPr="00476EF7">
              <w:t xml:space="preserve"> </w:t>
            </w:r>
            <w:r w:rsidR="00476EF7">
              <w:t xml:space="preserve">, </w:t>
            </w:r>
            <w:r w:rsidRPr="0074633B">
              <w:t>Μέσα</w:t>
            </w:r>
            <w:r w:rsidRPr="00476EF7">
              <w:t xml:space="preserve">, </w:t>
            </w:r>
            <w:r w:rsidRPr="0074633B">
              <w:t>Μαθησιακοί</w:t>
            </w:r>
            <w:r w:rsidRPr="00476EF7">
              <w:t xml:space="preserve"> </w:t>
            </w:r>
            <w:r w:rsidRPr="0074633B">
              <w:t>Στόχοι</w:t>
            </w:r>
            <w:r w:rsidR="00476EF7">
              <w:t xml:space="preserve">, </w:t>
            </w:r>
            <w:r w:rsidRPr="00476EF7">
              <w:t>Μαθησιακά Αντικείμενα, μαθησιακές - Πράξης / Δράσης</w:t>
            </w:r>
            <w:r w:rsidR="00476EF7">
              <w:t>, Σύνδεσης,</w:t>
            </w:r>
          </w:p>
          <w:p w:rsidR="0074633B" w:rsidRPr="0074633B" w:rsidRDefault="0074633B" w:rsidP="00476EF7">
            <w:pPr>
              <w:snapToGrid w:val="0"/>
              <w:spacing w:after="0" w:line="240" w:lineRule="auto"/>
            </w:pPr>
            <w:r w:rsidRPr="0074633B">
              <w:t>Ενότητα, Προσαρμοστικότητα, Ρυθμίσεις Ενότητας (Μαθήματος) , Διαχείριση</w:t>
            </w:r>
            <w:r w:rsidR="00F02589">
              <w:t xml:space="preserve"> Ενότητας, </w:t>
            </w:r>
            <w:r w:rsidR="00F02589">
              <w:lastRenderedPageBreak/>
              <w:t xml:space="preserve">Πίνακας Διακλάδωσης </w:t>
            </w:r>
            <w:r w:rsidR="00F02589" w:rsidRPr="00F02589">
              <w:t>,</w:t>
            </w:r>
            <w:r w:rsidRPr="0074633B">
              <w:t xml:space="preserve"> Διακλαδώσεις, Σελίδα Ερώτησης</w:t>
            </w:r>
            <w:r w:rsidR="00476EF7">
              <w:t xml:space="preserve">, </w:t>
            </w:r>
            <w:r>
              <w:t xml:space="preserve"> Συμπεριφορισμός, </w:t>
            </w:r>
            <w:r w:rsidRPr="00D5624B">
              <w:t xml:space="preserve">Γνωστική Ψυχολογία </w:t>
            </w:r>
            <w:r>
              <w:t xml:space="preserve">, </w:t>
            </w:r>
            <w:r w:rsidR="00B2500E" w:rsidRPr="00D5624B">
              <w:t xml:space="preserve">Κονστρουκτιβισμός </w:t>
            </w:r>
            <w:r w:rsidR="00B2500E" w:rsidRPr="00B2500E">
              <w:t xml:space="preserve">, </w:t>
            </w:r>
            <w:r w:rsidRPr="00D5624B">
              <w:t xml:space="preserve">Θεωρία Keller – ARCS </w:t>
            </w:r>
            <w:r>
              <w:t xml:space="preserve">, </w:t>
            </w:r>
            <w:r w:rsidRPr="00D5624B">
              <w:t>Πνευματικό Μοντέλο</w:t>
            </w:r>
            <w:r>
              <w:t xml:space="preserve">, </w:t>
            </w:r>
            <w:r w:rsidRPr="00D5624B">
              <w:t xml:space="preserve">Μετάγνωση </w:t>
            </w:r>
            <w:r w:rsidR="00B2500E">
              <w:t>,</w:t>
            </w:r>
            <w:r>
              <w:t xml:space="preserve"> </w:t>
            </w:r>
            <w:r w:rsidRPr="00D5624B">
              <w:t xml:space="preserve">Κονστρουκτιβισμός </w:t>
            </w:r>
            <w:r w:rsidR="00F02589" w:rsidRPr="00F02589">
              <w:t xml:space="preserve">, </w:t>
            </w:r>
            <w:r>
              <w:t xml:space="preserve">Συνεργατική Μάθηση, </w:t>
            </w:r>
            <w:r w:rsidRPr="00D5624B">
              <w:t>Μάθηση με Σύμπραξη</w:t>
            </w:r>
            <w:r w:rsidR="00476EF7">
              <w:t xml:space="preserve">, Δοκιμασίες / Εξετάσεις </w:t>
            </w:r>
            <w:r w:rsidRPr="001153B4">
              <w:t xml:space="preserve">, Τύποι Ερωτήσεων </w:t>
            </w:r>
            <w:r w:rsidRPr="00C0752B">
              <w:t>:Σωστό/Λαθος, Αληθές/Ψευδές ,</w:t>
            </w:r>
            <w:r w:rsidRPr="0074633B">
              <w:t xml:space="preserve"> </w:t>
            </w:r>
            <w:r w:rsidRPr="00C0752B">
              <w:t>Πολλα</w:t>
            </w:r>
            <w:r>
              <w:t xml:space="preserve">πλής επιλογής </w:t>
            </w:r>
            <w:r w:rsidR="00476EF7">
              <w:t>, Συμπλήρωση Κενώ</w:t>
            </w:r>
            <w:r w:rsidRPr="00C0752B">
              <w:t>ν / Συντομης Απάντησης, Ταιριάσματος,  Ανάπτυξης, Διαδικασίας</w:t>
            </w:r>
            <w:r w:rsidR="00476EF7">
              <w:t xml:space="preserve">, </w:t>
            </w:r>
            <w:r w:rsidRPr="001A4BBD">
              <w:t xml:space="preserve">Φυσικές Προσομοιώσεις, Επαναληπτικές Προσομοιώσεις, Διαδικαστικές Προσομοιώσεις, Προσομοιώσεις Κατάστασης, </w:t>
            </w:r>
            <w:r>
              <w:t>Εκπαιδευτικά παιχνίδια (παιχνίδια ερωτήσεων, λέξεων, παζλ)</w:t>
            </w:r>
            <w:r w:rsidR="00476EF7">
              <w:t xml:space="preserve">, </w:t>
            </w:r>
            <w:r w:rsidRPr="0074633B">
              <w:rPr>
                <w:lang w:val="en-US"/>
              </w:rPr>
              <w:t>Moodle</w:t>
            </w:r>
            <w:r w:rsidRPr="00476EF7">
              <w:t xml:space="preserve"> </w:t>
            </w:r>
            <w:r w:rsidRPr="002F0A30">
              <w:t>Μπλοκς</w:t>
            </w:r>
            <w:r w:rsidRPr="00476EF7">
              <w:t xml:space="preserve"> , </w:t>
            </w:r>
            <w:r w:rsidRPr="002F0A30">
              <w:t>Δραστηριότητες</w:t>
            </w:r>
            <w:r w:rsidRPr="00476EF7">
              <w:t xml:space="preserve"> </w:t>
            </w:r>
            <w:r w:rsidRPr="002F0A30">
              <w:t>στο</w:t>
            </w:r>
            <w:r w:rsidRPr="00476EF7">
              <w:t xml:space="preserve"> </w:t>
            </w:r>
            <w:r w:rsidRPr="0074633B">
              <w:rPr>
                <w:lang w:val="en-US"/>
              </w:rPr>
              <w:t>Moodle</w:t>
            </w:r>
            <w:r w:rsidRPr="00476EF7">
              <w:t xml:space="preserve"> ,</w:t>
            </w:r>
            <w:r w:rsidRPr="002F0A30">
              <w:t>Εργασίες</w:t>
            </w:r>
            <w:r w:rsidRPr="00476EF7">
              <w:t xml:space="preserve"> , </w:t>
            </w:r>
            <w:r w:rsidRPr="002F0A30">
              <w:t>Εξωτερικά</w:t>
            </w:r>
            <w:r w:rsidRPr="00476EF7">
              <w:t xml:space="preserve"> </w:t>
            </w:r>
            <w:r w:rsidRPr="002F0A30">
              <w:t>Εργαλεία</w:t>
            </w:r>
            <w:r w:rsidR="00476EF7">
              <w:t xml:space="preserve"> </w:t>
            </w:r>
            <w:r w:rsidRPr="00476EF7">
              <w:t>,</w:t>
            </w:r>
            <w:r w:rsidRPr="002F0A30">
              <w:t>Δραστηριότητα</w:t>
            </w:r>
            <w:r w:rsidRPr="00476EF7">
              <w:t xml:space="preserve"> </w:t>
            </w:r>
            <w:r w:rsidRPr="0074633B">
              <w:rPr>
                <w:lang w:val="en-US"/>
              </w:rPr>
              <w:t>SCORM</w:t>
            </w:r>
            <w:r w:rsidRPr="00476EF7">
              <w:t xml:space="preserve">, </w:t>
            </w:r>
            <w:r w:rsidRPr="002F0A30">
              <w:t>Δραστηριότητα</w:t>
            </w:r>
            <w:r w:rsidRPr="00476EF7">
              <w:t xml:space="preserve"> </w:t>
            </w:r>
            <w:r w:rsidRPr="0074633B">
              <w:rPr>
                <w:lang w:val="en-US"/>
              </w:rPr>
              <w:t>Wiki</w:t>
            </w:r>
            <w:r w:rsidRPr="00476EF7">
              <w:t xml:space="preserve">,  </w:t>
            </w:r>
            <w:r w:rsidRPr="002F0A30">
              <w:t>Δραστηριότητα</w:t>
            </w:r>
            <w:r w:rsidRPr="00476EF7">
              <w:t xml:space="preserve"> </w:t>
            </w:r>
            <w:r w:rsidRPr="002F0A30">
              <w:t>Βάσης</w:t>
            </w:r>
            <w:r w:rsidRPr="00476EF7">
              <w:t xml:space="preserve"> </w:t>
            </w:r>
            <w:r w:rsidRPr="002F0A30">
              <w:t>Δεδομένων</w:t>
            </w:r>
          </w:p>
        </w:tc>
      </w:tr>
      <w:tr w:rsidR="00B2500E" w:rsidRPr="00755A88" w:rsidTr="008E69D5">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2500E" w:rsidRPr="00F02589" w:rsidRDefault="00B2500E" w:rsidP="00476EF7">
            <w:pPr>
              <w:rPr>
                <w:lang w:val="en-US"/>
              </w:rPr>
            </w:pPr>
            <w:r w:rsidRPr="0074633B">
              <w:rPr>
                <w:lang w:val="en-US"/>
              </w:rPr>
              <w:lastRenderedPageBreak/>
              <w:t>Distance Learning</w:t>
            </w:r>
            <w:r>
              <w:rPr>
                <w:lang w:val="en-US"/>
              </w:rPr>
              <w:t xml:space="preserve">, </w:t>
            </w:r>
            <w:r w:rsidRPr="0074633B">
              <w:rPr>
                <w:lang w:val="en-US"/>
              </w:rPr>
              <w:t>Massive Open Online Cources (MOOC)</w:t>
            </w:r>
            <w:r>
              <w:rPr>
                <w:lang w:val="en-US"/>
              </w:rPr>
              <w:t xml:space="preserve">, </w:t>
            </w:r>
            <w:r w:rsidRPr="0074633B">
              <w:rPr>
                <w:lang w:val="en-US"/>
              </w:rPr>
              <w:t>Social Learning</w:t>
            </w:r>
            <w:r>
              <w:rPr>
                <w:lang w:val="en-US"/>
              </w:rPr>
              <w:t xml:space="preserve">, </w:t>
            </w:r>
            <w:r w:rsidRPr="0074633B">
              <w:rPr>
                <w:lang w:val="en-US"/>
              </w:rPr>
              <w:t>Virtual Classroom Courses</w:t>
            </w:r>
            <w:r>
              <w:rPr>
                <w:lang w:val="en-US"/>
              </w:rPr>
              <w:t xml:space="preserve">, </w:t>
            </w:r>
            <w:r w:rsidRPr="0074633B">
              <w:rPr>
                <w:lang w:val="en-US"/>
              </w:rPr>
              <w:t>Authoring Tools</w:t>
            </w:r>
            <w:r>
              <w:rPr>
                <w:lang w:val="en-US"/>
              </w:rPr>
              <w:t xml:space="preserve">, </w:t>
            </w:r>
            <w:r w:rsidRPr="0074633B">
              <w:rPr>
                <w:lang w:val="en-US"/>
              </w:rPr>
              <w:t>Learning Management Systems LMS</w:t>
            </w:r>
            <w:r>
              <w:rPr>
                <w:lang w:val="en-US"/>
              </w:rPr>
              <w:t xml:space="preserve">, </w:t>
            </w:r>
            <w:r w:rsidRPr="0074633B">
              <w:rPr>
                <w:lang w:val="en-US"/>
              </w:rPr>
              <w:t xml:space="preserve">Curricula, </w:t>
            </w:r>
            <w:r>
              <w:rPr>
                <w:lang w:val="en-US"/>
              </w:rPr>
              <w:t>Courses</w:t>
            </w:r>
            <w:r w:rsidRPr="0074633B">
              <w:rPr>
                <w:lang w:val="en-US"/>
              </w:rPr>
              <w:t xml:space="preserve">, </w:t>
            </w:r>
            <w:r>
              <w:rPr>
                <w:lang w:val="en-US"/>
              </w:rPr>
              <w:t>Lessons</w:t>
            </w:r>
            <w:r w:rsidRPr="0074633B">
              <w:rPr>
                <w:lang w:val="en-US"/>
              </w:rPr>
              <w:t xml:space="preserve">, </w:t>
            </w:r>
            <w:r>
              <w:rPr>
                <w:lang w:val="en-US"/>
              </w:rPr>
              <w:t>Topics</w:t>
            </w:r>
            <w:r w:rsidRPr="0074633B">
              <w:rPr>
                <w:lang w:val="en-US"/>
              </w:rPr>
              <w:t xml:space="preserve">, </w:t>
            </w:r>
            <w:r>
              <w:rPr>
                <w:lang w:val="en-US"/>
              </w:rPr>
              <w:t>media</w:t>
            </w:r>
            <w:r w:rsidRPr="0074633B">
              <w:rPr>
                <w:lang w:val="en-US"/>
              </w:rPr>
              <w:t xml:space="preserve">, </w:t>
            </w:r>
            <w:r>
              <w:rPr>
                <w:lang w:val="en-US"/>
              </w:rPr>
              <w:t>Learning Objectives</w:t>
            </w:r>
            <w:r w:rsidRPr="00B2500E">
              <w:rPr>
                <w:lang w:val="en-US"/>
              </w:rPr>
              <w:t xml:space="preserve">, </w:t>
            </w:r>
            <w:r w:rsidRPr="0074633B">
              <w:rPr>
                <w:lang w:val="en-US"/>
              </w:rPr>
              <w:t>Learning Objects</w:t>
            </w:r>
            <w:r w:rsidRPr="00B2500E">
              <w:rPr>
                <w:lang w:val="en-US"/>
              </w:rPr>
              <w:t xml:space="preserve">, </w:t>
            </w:r>
            <w:r>
              <w:rPr>
                <w:lang w:val="en-US"/>
              </w:rPr>
              <w:t xml:space="preserve">Learning </w:t>
            </w:r>
            <w:r w:rsidRPr="00F02589">
              <w:rPr>
                <w:lang w:val="en-US"/>
              </w:rPr>
              <w:t xml:space="preserve">Activities-Do Activities- Connect Activities, Content Page, Constructivism, </w:t>
            </w:r>
            <w:r w:rsidRPr="00F02589">
              <w:rPr>
                <w:bCs/>
                <w:iCs/>
                <w:lang w:val="en-US"/>
              </w:rPr>
              <w:t xml:space="preserve">Cognitivism, Constructivism, Keller – ARCS Theory, </w:t>
            </w:r>
            <w:r w:rsidR="00A04888">
              <w:rPr>
                <w:bCs/>
                <w:iCs/>
                <w:lang w:val="en-US"/>
              </w:rPr>
              <w:t>m</w:t>
            </w:r>
            <w:r w:rsidRPr="00F02589">
              <w:rPr>
                <w:bCs/>
                <w:iCs/>
                <w:lang w:val="en-US"/>
              </w:rPr>
              <w:t>etacognition, Cooperative Learning, Collaborative Learning</w:t>
            </w:r>
            <w:r w:rsidR="00F02589">
              <w:rPr>
                <w:bCs/>
                <w:iCs/>
                <w:lang w:val="en-US"/>
              </w:rPr>
              <w:t xml:space="preserve">, </w:t>
            </w:r>
            <w:r w:rsidR="00F02589" w:rsidRPr="00F02589">
              <w:rPr>
                <w:lang w:val="en-US"/>
              </w:rPr>
              <w:t>Tests</w:t>
            </w:r>
            <w:r w:rsidR="00F02589">
              <w:rPr>
                <w:lang w:val="en-US"/>
              </w:rPr>
              <w:t xml:space="preserve">, </w:t>
            </w:r>
            <w:r w:rsidR="00F02589" w:rsidRPr="00F02589">
              <w:rPr>
                <w:lang w:val="en-US"/>
              </w:rPr>
              <w:t>True/False,</w:t>
            </w:r>
            <w:r w:rsidR="00F02589">
              <w:rPr>
                <w:lang w:val="en-US"/>
              </w:rPr>
              <w:t xml:space="preserve"> open questions, closed questions,</w:t>
            </w:r>
            <w:bookmarkStart w:id="5" w:name="top"/>
            <w:r w:rsidR="00A04888" w:rsidRPr="00A04888">
              <w:rPr>
                <w:lang w:val="en-US"/>
              </w:rPr>
              <w:t xml:space="preserve"> </w:t>
            </w:r>
            <w:r w:rsidR="00A04888">
              <w:rPr>
                <w:lang w:val="en-US"/>
              </w:rPr>
              <w:t>p</w:t>
            </w:r>
            <w:r w:rsidR="00A04888" w:rsidRPr="00A04888">
              <w:rPr>
                <w:lang w:val="en-US"/>
              </w:rPr>
              <w:t>hysical simulations, iterative simul</w:t>
            </w:r>
            <w:r w:rsidR="00A04888">
              <w:rPr>
                <w:lang w:val="en-US"/>
              </w:rPr>
              <w:t>ations, Procedural Simulations</w:t>
            </w:r>
            <w:r w:rsidR="00A04888" w:rsidRPr="00A04888">
              <w:rPr>
                <w:lang w:val="en-US"/>
              </w:rPr>
              <w:t>, Educational games (quiz games, word, puzzle)</w:t>
            </w:r>
            <w:r w:rsidR="00A04888">
              <w:rPr>
                <w:lang w:val="en-US"/>
              </w:rPr>
              <w:t xml:space="preserve">, </w:t>
            </w:r>
            <w:r w:rsidR="00D31E28" w:rsidRPr="0074633B">
              <w:rPr>
                <w:lang w:val="en-US"/>
              </w:rPr>
              <w:t>Moodle Blocks , Assignment Activity</w:t>
            </w:r>
            <w:r w:rsidR="00476EF7">
              <w:rPr>
                <w:lang w:val="en-US"/>
              </w:rPr>
              <w:t xml:space="preserve">, </w:t>
            </w:r>
            <w:r w:rsidR="00D31E28" w:rsidRPr="0074633B">
              <w:rPr>
                <w:lang w:val="en-US"/>
              </w:rPr>
              <w:t>External Tool Activity,</w:t>
            </w:r>
            <w:r w:rsidR="00476EF7">
              <w:rPr>
                <w:lang w:val="en-US"/>
              </w:rPr>
              <w:t xml:space="preserve"> </w:t>
            </w:r>
            <w:r w:rsidR="00D31E28" w:rsidRPr="0074633B">
              <w:rPr>
                <w:lang w:val="en-US"/>
              </w:rPr>
              <w:t xml:space="preserve"> SCORM, Wiki</w:t>
            </w:r>
            <w:r w:rsidR="00476EF7">
              <w:rPr>
                <w:lang w:val="en-US"/>
              </w:rPr>
              <w:t>, Database Activity.</w:t>
            </w:r>
            <w:r w:rsidR="00D31E28" w:rsidRPr="0074633B">
              <w:rPr>
                <w:lang w:val="en-US"/>
              </w:rPr>
              <w:t xml:space="preserve">  </w:t>
            </w:r>
            <w:bookmarkEnd w:id="5"/>
          </w:p>
          <w:p w:rsidR="00B2500E" w:rsidRPr="00B2500E" w:rsidRDefault="00B2500E" w:rsidP="008E69D5">
            <w:pPr>
              <w:snapToGrid w:val="0"/>
              <w:spacing w:after="0" w:line="240" w:lineRule="auto"/>
              <w:rPr>
                <w:lang w:val="en-US"/>
              </w:rPr>
            </w:pPr>
          </w:p>
        </w:tc>
      </w:tr>
    </w:tbl>
    <w:p w:rsidR="00B2500E" w:rsidRPr="00B2500E" w:rsidRDefault="00B2500E" w:rsidP="00B2500E">
      <w:pPr>
        <w:ind w:left="360"/>
        <w:rPr>
          <w:lang w:val="en-US"/>
        </w:rPr>
      </w:pPr>
    </w:p>
    <w:p w:rsidR="00185870" w:rsidRDefault="00185870">
      <w:pPr>
        <w:ind w:left="360"/>
        <w:rPr>
          <w:b/>
          <w:lang w:val="en-US"/>
        </w:rPr>
      </w:pPr>
    </w:p>
    <w:p w:rsidR="00BE77F7" w:rsidRDefault="00BE77F7">
      <w:pPr>
        <w:ind w:left="360"/>
        <w:rPr>
          <w:b/>
        </w:rPr>
      </w:pPr>
      <w:r>
        <w:rPr>
          <w:b/>
        </w:rPr>
        <w:t>Προτεινόμενη φωτογραφία για το μάθημα</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A42424">
            <w:pPr>
              <w:snapToGrid w:val="0"/>
              <w:spacing w:after="0" w:line="240" w:lineRule="auto"/>
            </w:pPr>
            <w:r>
              <w:rPr>
                <w:noProof/>
                <w:lang w:eastAsia="el-GR"/>
              </w:rPr>
              <w:drawing>
                <wp:inline distT="0" distB="0" distL="0" distR="0">
                  <wp:extent cx="1898650" cy="1104900"/>
                  <wp:effectExtent l="19050" t="0" r="6350" b="0"/>
                  <wp:docPr id="4" name="Εικόνα 1" descr="http://www.e-learningcentre.co.uk/wp-content/uploads/Resour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arningcentre.co.uk/wp-content/uploads/Resources.jpg"/>
                          <pic:cNvPicPr>
                            <a:picLocks noChangeAspect="1" noChangeArrowheads="1"/>
                          </pic:cNvPicPr>
                        </pic:nvPicPr>
                        <pic:blipFill>
                          <a:blip r:embed="rId12" cstate="print"/>
                          <a:srcRect/>
                          <a:stretch>
                            <a:fillRect/>
                          </a:stretch>
                        </pic:blipFill>
                        <pic:spPr bwMode="auto">
                          <a:xfrm>
                            <a:off x="0" y="0"/>
                            <a:ext cx="1898650" cy="1104900"/>
                          </a:xfrm>
                          <a:prstGeom prst="rect">
                            <a:avLst/>
                          </a:prstGeom>
                          <a:noFill/>
                          <a:ln w="9525">
                            <a:noFill/>
                            <a:miter lim="800000"/>
                            <a:headEnd/>
                            <a:tailEnd/>
                          </a:ln>
                        </pic:spPr>
                      </pic:pic>
                    </a:graphicData>
                  </a:graphic>
                </wp:inline>
              </w:drawing>
            </w:r>
          </w:p>
        </w:tc>
      </w:tr>
    </w:tbl>
    <w:p w:rsidR="00BE77F7" w:rsidRDefault="00BE77F7">
      <w:pPr>
        <w:ind w:left="360"/>
      </w:pPr>
    </w:p>
    <w:p w:rsidR="00BE77F7" w:rsidRDefault="00BE77F7">
      <w:pPr>
        <w:ind w:left="360"/>
        <w:rPr>
          <w:b/>
        </w:rPr>
      </w:pPr>
      <w:r>
        <w:rPr>
          <w:b/>
        </w:rPr>
        <w:t>Ομάδα ανάπτυξης περιεχομένου (</w:t>
      </w:r>
      <w:r>
        <w:rPr>
          <w:b/>
          <w:lang w:val="en-US"/>
        </w:rPr>
        <w:t>Content</w:t>
      </w:r>
      <w:r>
        <w:rPr>
          <w:b/>
        </w:rPr>
        <w:t xml:space="preserve"> </w:t>
      </w:r>
      <w:r>
        <w:rPr>
          <w:b/>
          <w:lang w:val="en-US"/>
        </w:rPr>
        <w:t>Development</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 Η ομάδα που έχει βοηθήσει στην ανάπτυξη του περιεχομένου του μαθήματος.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pPr>
    </w:p>
    <w:p w:rsidR="00BE77F7" w:rsidRDefault="00BE77F7">
      <w:pPr>
        <w:ind w:left="360"/>
        <w:rPr>
          <w:b/>
        </w:rPr>
      </w:pPr>
      <w:r>
        <w:rPr>
          <w:b/>
        </w:rPr>
        <w:t>Τύποι εκπαιδευτικού υλικού (</w:t>
      </w:r>
      <w:r>
        <w:rPr>
          <w:b/>
          <w:lang w:val="en-US"/>
        </w:rPr>
        <w:t>course</w:t>
      </w:r>
      <w:r>
        <w:rPr>
          <w:b/>
        </w:rPr>
        <w:t xml:space="preserve"> </w:t>
      </w:r>
      <w:r>
        <w:rPr>
          <w:b/>
          <w:lang w:val="en-US"/>
        </w:rPr>
        <w:t>format</w:t>
      </w:r>
      <w:r>
        <w:rPr>
          <w:b/>
        </w:rPr>
        <w:t>).</w:t>
      </w:r>
    </w:p>
    <w:p w:rsidR="00BE77F7" w:rsidRDefault="00185870">
      <w:pPr>
        <w:ind w:left="360"/>
        <w:rPr>
          <w:i/>
        </w:rPr>
      </w:pPr>
      <w:r>
        <w:rPr>
          <w:i/>
        </w:rPr>
        <w:t xml:space="preserve">Επιλέξτε </w:t>
      </w:r>
      <w:r w:rsidR="00BE77F7">
        <w:rPr>
          <w:i/>
        </w:rPr>
        <w:t xml:space="preserve">(κάντε </w:t>
      </w:r>
      <w:r w:rsidR="00BE77F7">
        <w:rPr>
          <w:i/>
          <w:lang w:val="en-US"/>
        </w:rPr>
        <w:t>bold</w:t>
      </w:r>
      <w:r w:rsidR="00BE77F7">
        <w:rPr>
          <w:i/>
        </w:rPr>
        <w:t>) (περισσότερους από έναν) τους τύπους υλικού που διαθέτει το μάθημα:</w:t>
      </w:r>
    </w:p>
    <w:p w:rsidR="00BE77F7" w:rsidRPr="00476EF7" w:rsidRDefault="00BE77F7">
      <w:pPr>
        <w:pStyle w:val="13"/>
        <w:numPr>
          <w:ilvl w:val="0"/>
          <w:numId w:val="3"/>
        </w:numPr>
        <w:rPr>
          <w:b/>
        </w:rPr>
      </w:pPr>
      <w:r w:rsidRPr="00476EF7">
        <w:rPr>
          <w:b/>
        </w:rPr>
        <w:t>Διαφάνειες</w:t>
      </w:r>
    </w:p>
    <w:p w:rsidR="00BE77F7" w:rsidRPr="00476EF7" w:rsidRDefault="00BE77F7">
      <w:pPr>
        <w:pStyle w:val="13"/>
        <w:numPr>
          <w:ilvl w:val="0"/>
          <w:numId w:val="3"/>
        </w:numPr>
        <w:rPr>
          <w:b/>
        </w:rPr>
      </w:pPr>
      <w:r w:rsidRPr="00476EF7">
        <w:rPr>
          <w:b/>
        </w:rPr>
        <w:t>Σημειώσεις</w:t>
      </w:r>
    </w:p>
    <w:p w:rsidR="00BE77F7" w:rsidRDefault="00BE77F7">
      <w:pPr>
        <w:pStyle w:val="13"/>
        <w:numPr>
          <w:ilvl w:val="0"/>
          <w:numId w:val="3"/>
        </w:numPr>
      </w:pPr>
      <w:r>
        <w:lastRenderedPageBreak/>
        <w:t>Βιντεοδιαλέξεις</w:t>
      </w:r>
    </w:p>
    <w:p w:rsidR="00BE77F7" w:rsidRDefault="00BE77F7">
      <w:pPr>
        <w:pStyle w:val="13"/>
        <w:numPr>
          <w:ilvl w:val="0"/>
          <w:numId w:val="3"/>
        </w:numPr>
        <w:rPr>
          <w:lang w:val="en-US"/>
        </w:rPr>
      </w:pPr>
      <w:r>
        <w:rPr>
          <w:lang w:val="en-US"/>
        </w:rPr>
        <w:t>Podcast</w:t>
      </w:r>
    </w:p>
    <w:p w:rsidR="00BE77F7" w:rsidRDefault="00BE77F7">
      <w:pPr>
        <w:pStyle w:val="13"/>
        <w:numPr>
          <w:ilvl w:val="0"/>
          <w:numId w:val="3"/>
        </w:numPr>
      </w:pPr>
      <w:r>
        <w:t>Ήχο</w:t>
      </w:r>
    </w:p>
    <w:p w:rsidR="00BE77F7" w:rsidRDefault="00BE77F7">
      <w:pPr>
        <w:pStyle w:val="13"/>
        <w:numPr>
          <w:ilvl w:val="0"/>
          <w:numId w:val="3"/>
        </w:numPr>
      </w:pPr>
      <w:r>
        <w:t>Πολυμεσικό υλικό</w:t>
      </w:r>
    </w:p>
    <w:p w:rsidR="00BE77F7" w:rsidRDefault="00BE77F7">
      <w:pPr>
        <w:pStyle w:val="13"/>
        <w:numPr>
          <w:ilvl w:val="0"/>
          <w:numId w:val="3"/>
        </w:numPr>
      </w:pPr>
      <w:r>
        <w:t xml:space="preserve">Διαδραστικές ασκήσεις </w:t>
      </w:r>
    </w:p>
    <w:p w:rsidR="00BE77F7" w:rsidRDefault="00BE77F7">
      <w:pPr>
        <w:ind w:left="360"/>
        <w:rPr>
          <w:b/>
        </w:rPr>
      </w:pPr>
      <w:r>
        <w:rPr>
          <w:b/>
        </w:rPr>
        <w:t>Προτεινόμενα συγγράμματα.</w:t>
      </w:r>
    </w:p>
    <w:tbl>
      <w:tblPr>
        <w:tblW w:w="0" w:type="auto"/>
        <w:tblInd w:w="355" w:type="dxa"/>
        <w:tblLayout w:type="fixed"/>
        <w:tblLook w:val="0000"/>
      </w:tblPr>
      <w:tblGrid>
        <w:gridCol w:w="8172"/>
      </w:tblGrid>
      <w:tr w:rsidR="00BE77F7" w:rsidRPr="00755A88">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4867A5" w:rsidRPr="004867A5" w:rsidRDefault="004867A5" w:rsidP="004867A5">
            <w:pPr>
              <w:pStyle w:val="af"/>
              <w:numPr>
                <w:ilvl w:val="0"/>
                <w:numId w:val="17"/>
              </w:numPr>
              <w:snapToGrid w:val="0"/>
              <w:spacing w:after="0" w:line="240" w:lineRule="auto"/>
            </w:pPr>
            <w:r w:rsidRPr="004867A5">
              <w:t>E-learning by Design, William Horton, Pfeifer</w:t>
            </w:r>
          </w:p>
          <w:p w:rsidR="004867A5" w:rsidRPr="004867A5" w:rsidRDefault="004867A5" w:rsidP="004867A5">
            <w:pPr>
              <w:pStyle w:val="af"/>
              <w:numPr>
                <w:ilvl w:val="0"/>
                <w:numId w:val="17"/>
              </w:numPr>
              <w:snapToGrid w:val="0"/>
              <w:spacing w:after="0" w:line="240" w:lineRule="auto"/>
            </w:pPr>
            <w:r w:rsidRPr="004867A5">
              <w:t>E-Learning and the Science of Instruction, R Clark &amp; R Mayer, Pfeifer</w:t>
            </w:r>
          </w:p>
          <w:p w:rsidR="004867A5" w:rsidRPr="004867A5" w:rsidRDefault="004867A5" w:rsidP="004867A5">
            <w:pPr>
              <w:pStyle w:val="af"/>
              <w:numPr>
                <w:ilvl w:val="0"/>
                <w:numId w:val="17"/>
              </w:numPr>
              <w:snapToGrid w:val="0"/>
              <w:spacing w:after="0" w:line="240" w:lineRule="auto"/>
            </w:pPr>
            <w:r>
              <w:t>ΠΟΛΥΜΕΣΑ</w:t>
            </w:r>
            <w:r w:rsidRPr="004867A5">
              <w:t xml:space="preserve"> </w:t>
            </w:r>
            <w:r>
              <w:t>και</w:t>
            </w:r>
            <w:r w:rsidRPr="004867A5">
              <w:t xml:space="preserve"> </w:t>
            </w:r>
            <w:r>
              <w:t>ΕΚΠΑΙΔΕΥΣΗ</w:t>
            </w:r>
            <w:r w:rsidRPr="004867A5">
              <w:t xml:space="preserve">, S Alessi and S Trolip, </w:t>
            </w:r>
            <w:r>
              <w:t>Εκδόσεις</w:t>
            </w:r>
            <w:r w:rsidRPr="004867A5">
              <w:t xml:space="preserve"> </w:t>
            </w:r>
            <w:r>
              <w:t>Μ</w:t>
            </w:r>
            <w:r w:rsidRPr="004867A5">
              <w:t xml:space="preserve"> </w:t>
            </w:r>
            <w:r>
              <w:t>Γκιούρδας</w:t>
            </w:r>
          </w:p>
          <w:p w:rsidR="004867A5" w:rsidRPr="004867A5" w:rsidRDefault="004867A5" w:rsidP="004867A5">
            <w:pPr>
              <w:pStyle w:val="af"/>
              <w:numPr>
                <w:ilvl w:val="0"/>
                <w:numId w:val="17"/>
              </w:numPr>
              <w:snapToGrid w:val="0"/>
              <w:spacing w:after="0" w:line="240" w:lineRule="auto"/>
            </w:pPr>
            <w:r w:rsidRPr="004867A5">
              <w:t xml:space="preserve">Moodle Course Design Best Practices, S Nash &amp; M Moore, </w:t>
            </w:r>
            <w:r>
              <w:t>Εκδόσεις</w:t>
            </w:r>
            <w:r w:rsidRPr="004867A5">
              <w:t xml:space="preserve"> Packt</w:t>
            </w:r>
          </w:p>
          <w:p w:rsidR="004867A5" w:rsidRPr="004867A5" w:rsidRDefault="004867A5" w:rsidP="004867A5">
            <w:pPr>
              <w:pStyle w:val="af"/>
              <w:numPr>
                <w:ilvl w:val="0"/>
                <w:numId w:val="17"/>
              </w:numPr>
              <w:snapToGrid w:val="0"/>
              <w:spacing w:after="0" w:line="240" w:lineRule="auto"/>
            </w:pPr>
            <w:r>
              <w:t>Εκπαιδευτική</w:t>
            </w:r>
            <w:r w:rsidRPr="004867A5">
              <w:t xml:space="preserve"> </w:t>
            </w:r>
            <w:r>
              <w:t>τεχνολογία</w:t>
            </w:r>
            <w:r w:rsidRPr="004867A5">
              <w:t xml:space="preserve"> </w:t>
            </w:r>
            <w:r>
              <w:t>για</w:t>
            </w:r>
            <w:r w:rsidRPr="004867A5">
              <w:t xml:space="preserve"> </w:t>
            </w:r>
            <w:r>
              <w:t>διδασκαλία</w:t>
            </w:r>
            <w:r w:rsidRPr="004867A5">
              <w:t xml:space="preserve"> </w:t>
            </w:r>
            <w:r>
              <w:t>και</w:t>
            </w:r>
            <w:r w:rsidRPr="004867A5">
              <w:t xml:space="preserve"> </w:t>
            </w:r>
            <w:r>
              <w:t>μάθηση</w:t>
            </w:r>
            <w:r w:rsidRPr="004867A5">
              <w:t xml:space="preserve">, Newby Timothy J.,Stepich Donald A.,Lehman James D.,Russel James D. </w:t>
            </w:r>
            <w:r>
              <w:t>Εκδόσεις</w:t>
            </w:r>
            <w:r w:rsidRPr="004867A5">
              <w:t xml:space="preserve"> </w:t>
            </w:r>
            <w:r>
              <w:t>Επίκεντρο</w:t>
            </w:r>
          </w:p>
          <w:p w:rsidR="004867A5" w:rsidRPr="00755A88" w:rsidRDefault="004867A5" w:rsidP="004867A5">
            <w:pPr>
              <w:pStyle w:val="af"/>
              <w:numPr>
                <w:ilvl w:val="0"/>
                <w:numId w:val="17"/>
              </w:numPr>
              <w:snapToGrid w:val="0"/>
              <w:spacing w:after="0" w:line="240" w:lineRule="auto"/>
              <w:rPr>
                <w:lang w:val="el-GR"/>
              </w:rPr>
            </w:pPr>
            <w:r w:rsidRPr="00755A88">
              <w:rPr>
                <w:lang w:val="el-GR"/>
              </w:rPr>
              <w:t>Διδακτική Επαγγελματικών Μαθημάτων, Πλαγιαννάκος, Τόμος Α, Β, Εκδόσεις Ελλήν.</w:t>
            </w:r>
          </w:p>
          <w:p w:rsidR="004867A5" w:rsidRPr="00755A88" w:rsidRDefault="004867A5" w:rsidP="004867A5">
            <w:pPr>
              <w:pStyle w:val="af"/>
              <w:numPr>
                <w:ilvl w:val="0"/>
                <w:numId w:val="17"/>
              </w:numPr>
              <w:snapToGrid w:val="0"/>
              <w:spacing w:after="0" w:line="240" w:lineRule="auto"/>
              <w:rPr>
                <w:lang w:val="el-GR"/>
              </w:rPr>
            </w:pPr>
            <w:r w:rsidRPr="00755A88">
              <w:rPr>
                <w:lang w:val="el-GR"/>
              </w:rPr>
              <w:t xml:space="preserve">Ψυχολογία για εκπαιδευτικούς, </w:t>
            </w:r>
            <w:r>
              <w:t>Fontana</w:t>
            </w:r>
            <w:r w:rsidRPr="00755A88">
              <w:rPr>
                <w:lang w:val="el-GR"/>
              </w:rPr>
              <w:t xml:space="preserve"> </w:t>
            </w:r>
            <w:r>
              <w:t>D</w:t>
            </w:r>
            <w:r w:rsidRPr="00755A88">
              <w:rPr>
                <w:lang w:val="el-GR"/>
              </w:rPr>
              <w:t>., εκδόσεις Σαβάλλας</w:t>
            </w:r>
          </w:p>
          <w:p w:rsidR="004867A5" w:rsidRPr="004867A5" w:rsidRDefault="004867A5" w:rsidP="004867A5">
            <w:pPr>
              <w:pStyle w:val="af"/>
              <w:numPr>
                <w:ilvl w:val="0"/>
                <w:numId w:val="17"/>
              </w:numPr>
              <w:snapToGrid w:val="0"/>
              <w:spacing w:after="0" w:line="240" w:lineRule="auto"/>
            </w:pPr>
            <w:r w:rsidRPr="004867A5">
              <w:t>Web-based training, William Horton, Wiley.</w:t>
            </w:r>
          </w:p>
          <w:p w:rsidR="004867A5" w:rsidRPr="004867A5" w:rsidRDefault="004867A5" w:rsidP="004867A5">
            <w:pPr>
              <w:pStyle w:val="af"/>
              <w:numPr>
                <w:ilvl w:val="0"/>
                <w:numId w:val="17"/>
              </w:numPr>
              <w:snapToGrid w:val="0"/>
              <w:spacing w:after="0" w:line="240" w:lineRule="auto"/>
            </w:pPr>
            <w:r w:rsidRPr="004867A5">
              <w:t>A guide to system planning and implementation, Yoakam Michael, Indiana University editions</w:t>
            </w:r>
          </w:p>
          <w:p w:rsidR="004867A5" w:rsidRPr="004867A5" w:rsidRDefault="004867A5" w:rsidP="004867A5">
            <w:pPr>
              <w:pStyle w:val="af"/>
              <w:numPr>
                <w:ilvl w:val="0"/>
                <w:numId w:val="17"/>
              </w:numPr>
              <w:snapToGrid w:val="0"/>
              <w:spacing w:after="0" w:line="240" w:lineRule="auto"/>
            </w:pPr>
            <w:r w:rsidRPr="004867A5">
              <w:t>Multimedia-based Instructional design, William W. Lee, Diana L. Owens, Wiley.</w:t>
            </w:r>
          </w:p>
          <w:p w:rsidR="004867A5" w:rsidRPr="004867A5" w:rsidRDefault="004867A5" w:rsidP="004867A5">
            <w:pPr>
              <w:pStyle w:val="af"/>
              <w:numPr>
                <w:ilvl w:val="0"/>
                <w:numId w:val="17"/>
              </w:numPr>
              <w:snapToGrid w:val="0"/>
              <w:spacing w:after="0" w:line="240" w:lineRule="auto"/>
            </w:pPr>
            <w:r w:rsidRPr="004867A5">
              <w:t>Materials production in open and distance learning.Fred Lockwood</w:t>
            </w:r>
          </w:p>
          <w:p w:rsidR="004867A5" w:rsidRPr="004867A5" w:rsidRDefault="004867A5" w:rsidP="004867A5">
            <w:pPr>
              <w:pStyle w:val="af"/>
              <w:numPr>
                <w:ilvl w:val="0"/>
                <w:numId w:val="17"/>
              </w:numPr>
              <w:snapToGrid w:val="0"/>
              <w:spacing w:after="0" w:line="240" w:lineRule="auto"/>
            </w:pPr>
            <w:r w:rsidRPr="004867A5">
              <w:t>Systematic design of instuctiopn, W. Dick L. Carey G. Carey, Longman.</w:t>
            </w:r>
          </w:p>
          <w:p w:rsidR="004867A5" w:rsidRPr="004867A5" w:rsidRDefault="004867A5" w:rsidP="004867A5">
            <w:pPr>
              <w:pStyle w:val="af"/>
              <w:numPr>
                <w:ilvl w:val="0"/>
                <w:numId w:val="17"/>
              </w:numPr>
              <w:snapToGrid w:val="0"/>
              <w:spacing w:after="0" w:line="240" w:lineRule="auto"/>
            </w:pPr>
            <w:r w:rsidRPr="004867A5">
              <w:t>E-moderating: the key to teaching and learning online, Gilly Salmon, Kogan Page.</w:t>
            </w:r>
          </w:p>
          <w:p w:rsidR="00BE77F7" w:rsidRPr="004867A5" w:rsidRDefault="004867A5" w:rsidP="004867A5">
            <w:pPr>
              <w:pStyle w:val="af"/>
              <w:numPr>
                <w:ilvl w:val="0"/>
                <w:numId w:val="17"/>
              </w:numPr>
              <w:snapToGrid w:val="0"/>
              <w:spacing w:after="0" w:line="240" w:lineRule="auto"/>
            </w:pPr>
            <w:r w:rsidRPr="004867A5">
              <w:t>Instructional and cognitive Impacts of Web based education, Beverly Abbey, IG</w:t>
            </w:r>
          </w:p>
        </w:tc>
      </w:tr>
    </w:tbl>
    <w:p w:rsidR="00BE77F7" w:rsidRPr="004867A5"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rPr>
          <w:b/>
        </w:rPr>
      </w:pPr>
    </w:p>
    <w:p w:rsidR="00BE77F7" w:rsidRDefault="00BE77F7">
      <w:pPr>
        <w:rPr>
          <w:i/>
        </w:rPr>
      </w:pPr>
      <w:r>
        <w:rPr>
          <w:b/>
        </w:rPr>
        <w:t>Οργάνωση μαθήματος</w:t>
      </w:r>
      <w:r>
        <w:t xml:space="preserve">. </w:t>
      </w:r>
      <w:r>
        <w:rPr>
          <w:i/>
        </w:rPr>
        <w:t>(Διαθέσιμο μόνο στους φοιτητές όχι στο ευρύ κοινό). Προαιρετικά.</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rPr>
                <w:i/>
              </w:rPr>
            </w:pPr>
            <w:r>
              <w:rPr>
                <w:i/>
              </w:rPr>
              <w:t>Στην ελληνική γλώσσα. Προαιρετικό.</w:t>
            </w:r>
          </w:p>
          <w:p w:rsidR="00BE77F7" w:rsidRDefault="00BE77F7">
            <w:pPr>
              <w:spacing w:after="0" w:line="240" w:lineRule="auto"/>
              <w:rPr>
                <w:i/>
              </w:rPr>
            </w:pPr>
            <w:r>
              <w:rPr>
                <w:i/>
                <w:lang w:val="en-US"/>
              </w:rPr>
              <w:t>A</w:t>
            </w:r>
            <w:r>
              <w:rPr>
                <w:i/>
              </w:rPr>
              <w:t xml:space="preserve">φορά στην λεκτική περιγραφή των παρακάτω. </w:t>
            </w:r>
          </w:p>
          <w:p w:rsidR="00BE77F7" w:rsidRDefault="00BE77F7">
            <w:pPr>
              <w:spacing w:after="0" w:line="240" w:lineRule="auto"/>
              <w:rPr>
                <w:i/>
              </w:rPr>
            </w:pPr>
          </w:p>
          <w:p w:rsidR="00BE77F7" w:rsidRDefault="00BE77F7">
            <w:pPr>
              <w:spacing w:after="0" w:line="240" w:lineRule="auto"/>
              <w:rPr>
                <w:lang w:val="en-US"/>
              </w:rPr>
            </w:pPr>
            <w:r>
              <w:t>Δομή</w:t>
            </w:r>
            <w:r>
              <w:rPr>
                <w:lang w:val="en-US"/>
              </w:rPr>
              <w:t xml:space="preserve"> </w:t>
            </w:r>
            <w:r>
              <w:t>και</w:t>
            </w:r>
            <w:r>
              <w:rPr>
                <w:lang w:val="en-US"/>
              </w:rPr>
              <w:t xml:space="preserve"> </w:t>
            </w:r>
            <w:r>
              <w:t>συχνότητα</w:t>
            </w:r>
            <w:r>
              <w:rPr>
                <w:lang w:val="en-US"/>
              </w:rPr>
              <w:t xml:space="preserve"> </w:t>
            </w:r>
            <w:r>
              <w:t>διδασκαλίας</w:t>
            </w:r>
            <w:r>
              <w:rPr>
                <w:lang w:val="en-US"/>
              </w:rPr>
              <w:t xml:space="preserve"> (Course Meeting Times  / Course Structure). </w:t>
            </w:r>
          </w:p>
          <w:p w:rsidR="00BE77F7" w:rsidRDefault="00BE77F7">
            <w:pPr>
              <w:numPr>
                <w:ilvl w:val="0"/>
                <w:numId w:val="9"/>
              </w:numPr>
              <w:spacing w:after="0" w:line="240" w:lineRule="auto"/>
            </w:pPr>
            <w:r>
              <w:t>Ώρες γραφείου</w:t>
            </w:r>
          </w:p>
          <w:p w:rsidR="00BE77F7" w:rsidRDefault="00BE77F7">
            <w:pPr>
              <w:numPr>
                <w:ilvl w:val="0"/>
                <w:numId w:val="9"/>
              </w:numPr>
              <w:spacing w:after="0" w:line="240" w:lineRule="auto"/>
            </w:pPr>
            <w:r>
              <w:t>Διαλέξεις (</w:t>
            </w:r>
            <w:r>
              <w:rPr>
                <w:lang w:val="en-US"/>
              </w:rPr>
              <w:t>Lectures</w:t>
            </w:r>
            <w:r>
              <w:t>) ( π.χ. 2 φορές την εβδομάδα, τρίωρες διαλέξεις) για 13 εβδομάδες</w:t>
            </w:r>
          </w:p>
          <w:p w:rsidR="00BE77F7" w:rsidRDefault="00BE77F7">
            <w:pPr>
              <w:numPr>
                <w:ilvl w:val="0"/>
                <w:numId w:val="9"/>
              </w:numPr>
              <w:spacing w:after="0" w:line="240" w:lineRule="auto"/>
            </w:pPr>
            <w:r>
              <w:t>Φροντιστήριο (</w:t>
            </w:r>
            <w:r>
              <w:rPr>
                <w:lang w:val="en-US"/>
              </w:rPr>
              <w:t>Recitations</w:t>
            </w:r>
            <w:r>
              <w:t>) (1 φορά την εβδομάδα, 2 ώρες)</w:t>
            </w:r>
          </w:p>
          <w:p w:rsidR="00BE77F7" w:rsidRDefault="00BE77F7">
            <w:pPr>
              <w:numPr>
                <w:ilvl w:val="0"/>
                <w:numId w:val="9"/>
              </w:numPr>
              <w:spacing w:after="0" w:line="240" w:lineRule="auto"/>
            </w:pPr>
            <w:r>
              <w:t xml:space="preserve">Εργαστήρια </w:t>
            </w:r>
          </w:p>
          <w:p w:rsidR="00BE77F7" w:rsidRDefault="00BE77F7">
            <w:pPr>
              <w:numPr>
                <w:ilvl w:val="0"/>
                <w:numId w:val="9"/>
              </w:numPr>
              <w:spacing w:after="0" w:line="240" w:lineRule="auto"/>
            </w:pPr>
            <w:r>
              <w:t>Άλλα</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pStyle w:val="13"/>
        <w:rPr>
          <w:b/>
        </w:rPr>
      </w:pPr>
    </w:p>
    <w:p w:rsidR="00BE77F7" w:rsidRDefault="00BE77F7">
      <w:pPr>
        <w:rPr>
          <w:b/>
          <w:lang w:val="en-US"/>
        </w:rPr>
      </w:pPr>
      <w:r>
        <w:rPr>
          <w:b/>
        </w:rPr>
        <w:lastRenderedPageBreak/>
        <w:t xml:space="preserve">Μέθοδος διδασκαλίας </w:t>
      </w:r>
      <w:r>
        <w:rPr>
          <w:b/>
          <w:lang w:val="en-US"/>
        </w:rPr>
        <w:t>(teaching method)</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 xml:space="preserve">Λεκτική περιγραφή των διδακτικών και μαθησιακών  μεθόδων που χρησιμοποιούνται. </w:t>
            </w:r>
          </w:p>
          <w:p w:rsidR="00BE77F7" w:rsidRDefault="00BE77F7">
            <w:pPr>
              <w:spacing w:after="0" w:line="240" w:lineRule="auto"/>
            </w:pPr>
            <w:r>
              <w:t xml:space="preserve">Π.χ. </w:t>
            </w:r>
          </w:p>
          <w:p w:rsidR="00BE77F7" w:rsidRDefault="00BE77F7">
            <w:pPr>
              <w:spacing w:after="0" w:line="240" w:lineRule="auto"/>
            </w:pPr>
            <w:r>
              <w:t>Διδασκαλία καθ΄ έδρας και συμπληρωματική-ενισχυτική εκπαίδευση μέσω ασύγχρονης πλατφόρμα.</w:t>
            </w:r>
          </w:p>
          <w:p w:rsidR="00BE77F7" w:rsidRDefault="00BE77F7">
            <w:pPr>
              <w:spacing w:after="0" w:line="240" w:lineRule="auto"/>
            </w:pPr>
            <w:r>
              <w:t>Εργαστήριο.</w:t>
            </w:r>
            <w:bookmarkStart w:id="6" w:name="_GoBack"/>
            <w:bookmarkEnd w:id="6"/>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rPr>
      </w:pPr>
    </w:p>
    <w:p w:rsidR="00BE77F7" w:rsidRDefault="00BE77F7">
      <w:pPr>
        <w:rPr>
          <w:i/>
        </w:rPr>
      </w:pPr>
      <w:r>
        <w:rPr>
          <w:b/>
        </w:rPr>
        <w:t>Μέθοδοι</w:t>
      </w:r>
      <w:r>
        <w:rPr>
          <w:b/>
          <w:lang w:val="en-US"/>
        </w:rPr>
        <w:t xml:space="preserve"> </w:t>
      </w:r>
      <w:r>
        <w:rPr>
          <w:b/>
        </w:rPr>
        <w:t>αξιολόγησης</w:t>
      </w:r>
      <w:r>
        <w:rPr>
          <w:b/>
          <w:lang w:val="en-US"/>
        </w:rPr>
        <w:t>/</w:t>
      </w:r>
      <w:r>
        <w:rPr>
          <w:b/>
        </w:rPr>
        <w:t>βαθμολόγησης</w:t>
      </w:r>
      <w:r>
        <w:rPr>
          <w:b/>
          <w:lang w:val="en-US"/>
        </w:rPr>
        <w:t xml:space="preserve"> (Assessment method and criteria).</w:t>
      </w:r>
      <w:r w:rsidR="00185870">
        <w:rPr>
          <w:lang w:val="en-US"/>
        </w:rPr>
        <w:t xml:space="preserve"> </w:t>
      </w:r>
      <w:r w:rsidR="00185870">
        <w:rPr>
          <w:i/>
        </w:rPr>
        <w:t xml:space="preserve">Διαθέσιμο </w:t>
      </w:r>
      <w:r>
        <w:rPr>
          <w:i/>
        </w:rPr>
        <w:t>μόνο στους φοιτητές, όχι στο ευρύ κοινό.</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rPr>
                <w:i/>
              </w:rPr>
            </w:pPr>
            <w:r>
              <w:rPr>
                <w:i/>
              </w:rPr>
              <w:t>Λεκτική περιγραφή των μεθόδων αξιολόγησης , βαθμολόγ</w:t>
            </w:r>
            <w:r w:rsidR="00185870">
              <w:rPr>
                <w:i/>
              </w:rPr>
              <w:t xml:space="preserve">ησης και κριτηρίων αξιολόγησης που χρησιμοποιούνται. </w:t>
            </w:r>
            <w:r>
              <w:rPr>
                <w:i/>
              </w:rPr>
              <w:t>Μπορεί κανείς να αναφερθεί στα εξής:</w:t>
            </w:r>
          </w:p>
          <w:p w:rsidR="00BE77F7" w:rsidRDefault="00BE77F7">
            <w:pPr>
              <w:numPr>
                <w:ilvl w:val="0"/>
                <w:numId w:val="9"/>
              </w:numPr>
              <w:spacing w:after="0" w:line="240" w:lineRule="auto"/>
              <w:rPr>
                <w:i/>
              </w:rPr>
            </w:pPr>
            <w:r>
              <w:rPr>
                <w:i/>
              </w:rPr>
              <w:t xml:space="preserve">Εξετάσεις </w:t>
            </w:r>
          </w:p>
          <w:p w:rsidR="00BE77F7" w:rsidRDefault="00BE77F7">
            <w:pPr>
              <w:numPr>
                <w:ilvl w:val="0"/>
                <w:numId w:val="9"/>
              </w:numPr>
              <w:spacing w:after="0" w:line="240" w:lineRule="auto"/>
              <w:rPr>
                <w:i/>
              </w:rPr>
            </w:pPr>
            <w:r>
              <w:rPr>
                <w:i/>
              </w:rPr>
              <w:t>Πρόοδοι</w:t>
            </w:r>
          </w:p>
          <w:p w:rsidR="00BE77F7" w:rsidRDefault="00BE77F7">
            <w:pPr>
              <w:numPr>
                <w:ilvl w:val="0"/>
                <w:numId w:val="9"/>
              </w:numPr>
              <w:spacing w:after="0" w:line="240" w:lineRule="auto"/>
              <w:rPr>
                <w:i/>
              </w:rPr>
            </w:pPr>
            <w:r>
              <w:rPr>
                <w:i/>
              </w:rPr>
              <w:t>Επιτρεπόμενο υλικό κατά τις εξετάσεις/προόδους</w:t>
            </w:r>
          </w:p>
          <w:p w:rsidR="00BE77F7" w:rsidRDefault="00BE77F7">
            <w:pPr>
              <w:numPr>
                <w:ilvl w:val="0"/>
                <w:numId w:val="9"/>
              </w:numPr>
              <w:spacing w:after="0" w:line="240" w:lineRule="auto"/>
              <w:rPr>
                <w:i/>
              </w:rPr>
            </w:pPr>
            <w:r>
              <w:rPr>
                <w:i/>
              </w:rPr>
              <w:t>Παλα</w:t>
            </w:r>
            <w:r w:rsidR="00185870">
              <w:rPr>
                <w:i/>
              </w:rPr>
              <w:t>ιότερα θέματα εξετάσεων/προόδων</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lang w:val="en-US"/>
        </w:rPr>
      </w:pPr>
    </w:p>
    <w:p w:rsidR="00BE77F7" w:rsidRDefault="00BE77F7">
      <w:pPr>
        <w:ind w:left="360"/>
        <w:rPr>
          <w:b/>
          <w:lang w:val="en-US"/>
        </w:rPr>
      </w:pPr>
      <w:r>
        <w:rPr>
          <w:b/>
        </w:rPr>
        <w:t>Προαπαιτ</w:t>
      </w:r>
      <w:r w:rsidR="00185870">
        <w:rPr>
          <w:b/>
        </w:rPr>
        <w:t>ο</w:t>
      </w:r>
      <w:r>
        <w:rPr>
          <w:b/>
        </w:rPr>
        <w:t>ύμενα</w:t>
      </w:r>
      <w:r w:rsidR="00185870">
        <w:rPr>
          <w:b/>
          <w:lang w:val="en-US"/>
        </w:rPr>
        <w:t xml:space="preserve"> (Expected prior knowledge/</w:t>
      </w:r>
      <w:r>
        <w:rPr>
          <w:b/>
          <w:lang w:val="en-US"/>
        </w:rPr>
        <w:t>prerequisites and preparation)</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ind w:left="360"/>
            </w:pPr>
            <w:r>
              <w:t>Στην ελληνική γλώσσα. Υποχρεωτικό.</w:t>
            </w:r>
          </w:p>
          <w:p w:rsidR="00BE77F7" w:rsidRDefault="00BE77F7">
            <w:pPr>
              <w:spacing w:after="0" w:line="240" w:lineRule="auto"/>
              <w:ind w:left="360"/>
            </w:pPr>
            <w:r>
              <w:t>Προτείνεται λεκτική περιγραφή που να περιλαμβάνει τα εξής:</w:t>
            </w:r>
          </w:p>
          <w:p w:rsidR="00BE77F7" w:rsidRDefault="00BE77F7">
            <w:pPr>
              <w:numPr>
                <w:ilvl w:val="0"/>
                <w:numId w:val="6"/>
              </w:numPr>
              <w:spacing w:after="0" w:line="240" w:lineRule="auto"/>
            </w:pPr>
            <w:r>
              <w:t>Γενικές προαπαιτούμενες γνώσεις και πιθανή προετοιμασία για παρακολούθηση του μαθήματος</w:t>
            </w:r>
          </w:p>
          <w:p w:rsidR="00BE77F7" w:rsidRDefault="00BE77F7">
            <w:pPr>
              <w:numPr>
                <w:ilvl w:val="0"/>
                <w:numId w:val="6"/>
              </w:numPr>
              <w:spacing w:after="0" w:line="240" w:lineRule="auto"/>
            </w:pPr>
            <w:r>
              <w:t xml:space="preserve">Κωδικοί και σύνδεσμοι προαπαιτούμενων μαθημάτων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360"/>
      </w:pPr>
    </w:p>
    <w:p w:rsidR="00BE77F7" w:rsidRDefault="00BE77F7">
      <w:pPr>
        <w:ind w:left="360"/>
        <w:rPr>
          <w:b/>
        </w:rPr>
      </w:pPr>
      <w:r>
        <w:rPr>
          <w:b/>
        </w:rPr>
        <w:t>Επιπλέον συνιστώμενη βιβλιογραφία και υλικό προς μελέτη (</w:t>
      </w:r>
      <w:r>
        <w:rPr>
          <w:b/>
          <w:lang w:val="en-US"/>
        </w:rPr>
        <w:t>Literature</w:t>
      </w:r>
      <w:r>
        <w:rPr>
          <w:b/>
        </w:rPr>
        <w:t xml:space="preserve"> </w:t>
      </w:r>
      <w:r>
        <w:rPr>
          <w:b/>
          <w:lang w:val="en-US"/>
        </w:rPr>
        <w:t>and</w:t>
      </w:r>
      <w:r>
        <w:rPr>
          <w:b/>
        </w:rPr>
        <w:t xml:space="preserve"> </w:t>
      </w:r>
      <w:r>
        <w:rPr>
          <w:b/>
          <w:lang w:val="en-US"/>
        </w:rPr>
        <w:t>study</w:t>
      </w:r>
      <w:r>
        <w:rPr>
          <w:b/>
        </w:rPr>
        <w:t xml:space="preserve"> </w:t>
      </w:r>
      <w:r>
        <w:rPr>
          <w:b/>
          <w:lang w:val="en-US"/>
        </w:rPr>
        <w:t>materials</w:t>
      </w:r>
      <w:r>
        <w:rPr>
          <w:b/>
        </w:rPr>
        <w:t xml:space="preserve"> / </w:t>
      </w:r>
      <w:r>
        <w:rPr>
          <w:b/>
          <w:lang w:val="en-US"/>
        </w:rPr>
        <w:t>reading</w:t>
      </w:r>
      <w:r>
        <w:rPr>
          <w:b/>
        </w:rPr>
        <w:t xml:space="preserve"> </w:t>
      </w:r>
      <w:r>
        <w:rPr>
          <w:b/>
          <w:lang w:val="en-US"/>
        </w:rPr>
        <w:t>list</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ind w:left="360"/>
            </w:pPr>
            <w:r>
              <w:t>Στην ελληνική γλώσσα. Υποχρεωτικό.</w:t>
            </w:r>
          </w:p>
          <w:p w:rsidR="00BE77F7" w:rsidRDefault="00BE77F7">
            <w:pPr>
              <w:spacing w:after="0" w:line="240" w:lineRule="auto"/>
              <w:ind w:left="360"/>
            </w:pPr>
            <w:r>
              <w:t>Προτείνεται λεκτική περιγραφή που να περιλαμβάνει τα εξής:</w:t>
            </w:r>
          </w:p>
          <w:p w:rsidR="00BE77F7" w:rsidRDefault="00BE77F7">
            <w:pPr>
              <w:numPr>
                <w:ilvl w:val="0"/>
                <w:numId w:val="9"/>
              </w:numPr>
              <w:spacing w:after="0" w:line="240" w:lineRule="auto"/>
            </w:pPr>
            <w:r>
              <w:t>Βιβλία</w:t>
            </w:r>
            <w:r w:rsidR="00185870">
              <w:t xml:space="preserve"> </w:t>
            </w:r>
            <w:r>
              <w:t>- κείμενα (</w:t>
            </w:r>
            <w:r>
              <w:rPr>
                <w:lang w:val="en-US"/>
              </w:rPr>
              <w:t>Text/books</w:t>
            </w:r>
            <w:r>
              <w:t xml:space="preserve">) </w:t>
            </w:r>
          </w:p>
          <w:p w:rsidR="00BE77F7" w:rsidRDefault="00BE77F7">
            <w:pPr>
              <w:numPr>
                <w:ilvl w:val="1"/>
                <w:numId w:val="9"/>
              </w:numPr>
              <w:spacing w:after="0" w:line="240" w:lineRule="auto"/>
            </w:pPr>
            <w:r>
              <w:t>Συγγράμματα</w:t>
            </w:r>
            <w:r>
              <w:rPr>
                <w:lang w:val="en-US"/>
              </w:rPr>
              <w:t xml:space="preserve"> (</w:t>
            </w:r>
            <w:r>
              <w:t>επανάληψη)</w:t>
            </w:r>
          </w:p>
          <w:p w:rsidR="00BE77F7" w:rsidRDefault="00BE77F7">
            <w:pPr>
              <w:numPr>
                <w:ilvl w:val="1"/>
                <w:numId w:val="9"/>
              </w:numPr>
              <w:spacing w:after="0" w:line="240" w:lineRule="auto"/>
            </w:pPr>
            <w:r>
              <w:t>Βιβλιογραφία</w:t>
            </w:r>
          </w:p>
          <w:p w:rsidR="00BE77F7" w:rsidRDefault="00BE77F7">
            <w:pPr>
              <w:numPr>
                <w:ilvl w:val="0"/>
                <w:numId w:val="9"/>
              </w:numPr>
              <w:spacing w:after="0" w:line="240" w:lineRule="auto"/>
              <w:rPr>
                <w:lang w:val="en-US"/>
              </w:rPr>
            </w:pPr>
            <w:r>
              <w:rPr>
                <w:lang w:val="en-US"/>
              </w:rPr>
              <w:t>Online readings</w:t>
            </w:r>
          </w:p>
          <w:p w:rsidR="00BE77F7" w:rsidRDefault="00BE77F7">
            <w:pPr>
              <w:numPr>
                <w:ilvl w:val="1"/>
                <w:numId w:val="9"/>
              </w:numPr>
              <w:spacing w:after="0" w:line="240" w:lineRule="auto"/>
            </w:pPr>
            <w:r>
              <w:t>Πηγές στο Διαδίκτυο</w:t>
            </w:r>
          </w:p>
          <w:p w:rsidR="00BE77F7" w:rsidRDefault="00BE77F7">
            <w:pPr>
              <w:numPr>
                <w:ilvl w:val="1"/>
                <w:numId w:val="9"/>
              </w:numPr>
              <w:spacing w:after="0" w:line="240" w:lineRule="auto"/>
              <w:rPr>
                <w:b/>
              </w:rPr>
            </w:pPr>
            <w:r>
              <w:rPr>
                <w:b/>
              </w:rPr>
              <w:t xml:space="preserve">Πηγές στη βιβλιοθήκη του ιδρύματος. </w:t>
            </w:r>
            <w:r>
              <w:rPr>
                <w:b/>
                <w:lang w:val="en-US"/>
              </w:rPr>
              <w:t xml:space="preserve">EINAI </w:t>
            </w:r>
            <w:r>
              <w:rPr>
                <w:b/>
              </w:rPr>
              <w:t>ΠΟΛΥ ΣΗΜΑΝΤΙΚΟ !</w:t>
            </w:r>
          </w:p>
          <w:p w:rsidR="00BE77F7" w:rsidRDefault="00BE77F7">
            <w:pPr>
              <w:numPr>
                <w:ilvl w:val="1"/>
                <w:numId w:val="9"/>
              </w:numPr>
              <w:spacing w:after="0" w:line="240" w:lineRule="auto"/>
            </w:pPr>
            <w:r>
              <w:lastRenderedPageBreak/>
              <w:t>Άλλα σχετικά ανοικτά μαθήματα άλλων ιδρυμάτων εσωτερικού ή εξωτερικού</w:t>
            </w:r>
          </w:p>
          <w:p w:rsidR="00BE77F7" w:rsidRDefault="00BE77F7">
            <w:pPr>
              <w:numPr>
                <w:ilvl w:val="0"/>
                <w:numId w:val="9"/>
              </w:numPr>
              <w:spacing w:after="0" w:line="240" w:lineRule="auto"/>
            </w:pPr>
            <w:r>
              <w:t>Άρθρα (</w:t>
            </w:r>
            <w:r>
              <w:rPr>
                <w:lang w:val="en-US"/>
              </w:rPr>
              <w:t>Articles</w:t>
            </w:r>
            <w:r>
              <w:t>)</w:t>
            </w:r>
          </w:p>
          <w:p w:rsidR="00BE77F7" w:rsidRDefault="00BE77F7">
            <w:pPr>
              <w:numPr>
                <w:ilvl w:val="0"/>
                <w:numId w:val="9"/>
              </w:numPr>
              <w:spacing w:after="0" w:line="240" w:lineRule="auto"/>
            </w:pPr>
            <w:r>
              <w:t>Ταινίες (</w:t>
            </w:r>
            <w:r>
              <w:rPr>
                <w:lang w:val="en-US"/>
              </w:rPr>
              <w:t>Films</w:t>
            </w:r>
            <w:r>
              <w:t>)</w:t>
            </w:r>
          </w:p>
          <w:p w:rsidR="00BE77F7" w:rsidRDefault="00BE77F7">
            <w:pPr>
              <w:spacing w:after="0" w:line="240" w:lineRule="auto"/>
            </w:pPr>
          </w:p>
          <w:p w:rsidR="00BE77F7" w:rsidRDefault="00BE77F7">
            <w:pPr>
              <w:spacing w:after="0" w:line="240" w:lineRule="auto"/>
            </w:pPr>
            <w:r>
              <w:t xml:space="preserve">Η κάθε πρόταση, συστήνεται να συνοδεύεται από ένα μικρό σχολιασμό του τύπου σε τι είναι χρήσιμο προκειμένου να παρακινηθεί ο ενδιαφερόμενος.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rPr>
          <w:b/>
        </w:rPr>
      </w:pPr>
    </w:p>
    <w:p w:rsidR="00BE77F7" w:rsidRDefault="00BE77F7">
      <w:pPr>
        <w:ind w:left="360"/>
        <w:rPr>
          <w:b/>
        </w:rPr>
      </w:pPr>
      <w:r>
        <w:rPr>
          <w:b/>
        </w:rPr>
        <w:t>Άλλα προτεινόμενα μαθήματα του ιδρύματος σχετικών με το πρόγραμμα σπουδών. (</w:t>
      </w:r>
      <w:r>
        <w:rPr>
          <w:b/>
          <w:lang w:val="en-US"/>
        </w:rPr>
        <w:t>Recommended</w:t>
      </w:r>
      <w:r>
        <w:rPr>
          <w:b/>
        </w:rPr>
        <w:t xml:space="preserve"> </w:t>
      </w:r>
      <w:r>
        <w:rPr>
          <w:b/>
          <w:lang w:val="en-US"/>
        </w:rPr>
        <w:t>optional</w:t>
      </w:r>
      <w:r>
        <w:rPr>
          <w:b/>
        </w:rPr>
        <w:t xml:space="preserve"> </w:t>
      </w:r>
      <w:r>
        <w:rPr>
          <w:b/>
          <w:lang w:val="en-US"/>
        </w:rPr>
        <w:t>program</w:t>
      </w:r>
      <w:r>
        <w:rPr>
          <w:b/>
        </w:rPr>
        <w:t xml:space="preserve"> </w:t>
      </w:r>
      <w:r>
        <w:rPr>
          <w:b/>
          <w:lang w:val="en-US"/>
        </w:rPr>
        <w:t>components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r>
        <w:rPr>
          <w:b/>
        </w:rPr>
        <w:t>Αναθέσεις εργασιών (</w:t>
      </w:r>
      <w:r>
        <w:rPr>
          <w:b/>
          <w:lang w:val="en-US"/>
        </w:rPr>
        <w:t>Assignments</w:t>
      </w:r>
      <w:r>
        <w:rPr>
          <w:b/>
        </w:rPr>
        <w:t>).</w:t>
      </w:r>
      <w:r>
        <w:t xml:space="preserve"> </w:t>
      </w:r>
      <w:r>
        <w:rPr>
          <w:i/>
        </w:rPr>
        <w:t>Διαθέσιμο μόνο στους φοιτητές, όχι στο ευρύ κοινό.</w:t>
      </w:r>
      <w: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rPr>
                <w:lang w:val="en-US"/>
              </w:rPr>
              <w:t>E</w:t>
            </w:r>
            <w:r>
              <w:t>ργασίες (</w:t>
            </w:r>
            <w:r>
              <w:rPr>
                <w:lang w:val="en-US"/>
              </w:rPr>
              <w:t>Homework</w:t>
            </w:r>
            <w:r>
              <w:t>)</w:t>
            </w:r>
          </w:p>
          <w:p w:rsidR="00BE77F7" w:rsidRDefault="00BE77F7">
            <w:pPr>
              <w:numPr>
                <w:ilvl w:val="0"/>
                <w:numId w:val="9"/>
              </w:numPr>
              <w:spacing w:after="0" w:line="240" w:lineRule="auto"/>
              <w:rPr>
                <w:lang w:val="en-US"/>
              </w:rPr>
            </w:pPr>
            <w:r>
              <w:t>Τ</w:t>
            </w:r>
            <w:r>
              <w:rPr>
                <w:lang w:val="en-US"/>
              </w:rPr>
              <w:t>ests</w:t>
            </w:r>
          </w:p>
          <w:p w:rsidR="00BE77F7" w:rsidRDefault="00BE77F7">
            <w:pPr>
              <w:numPr>
                <w:ilvl w:val="0"/>
                <w:numId w:val="9"/>
              </w:numPr>
              <w:spacing w:after="0" w:line="240" w:lineRule="auto"/>
            </w:pPr>
            <w:r>
              <w:t>Βαθμολόγηση (</w:t>
            </w:r>
            <w:r>
              <w:rPr>
                <w:lang w:val="en-US"/>
              </w:rPr>
              <w:t>Grading</w:t>
            </w:r>
            <w:r>
              <w:t>): Πως μετράνε οι εργασίες στο τελικό βαθμό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rsidP="00185870">
            <w:pPr>
              <w:snapToGrid w:val="0"/>
              <w:spacing w:after="0" w:line="240" w:lineRule="auto"/>
              <w:rPr>
                <w:lang w:val="en-US"/>
              </w:rPr>
            </w:pPr>
            <w:r>
              <w:t>Στην αγγλική ή άλλη ξένη γλώσσα. Προαιρετικό.</w:t>
            </w:r>
          </w:p>
        </w:tc>
      </w:tr>
    </w:tbl>
    <w:p w:rsidR="00BE77F7" w:rsidRDefault="00BE77F7"/>
    <w:p w:rsidR="00BE77F7" w:rsidRDefault="00BE77F7">
      <w:pPr>
        <w:rPr>
          <w:b/>
        </w:rPr>
      </w:pPr>
      <w:r>
        <w:rPr>
          <w:b/>
        </w:rPr>
        <w:t>Απαιτήσεις μαθήματος (</w:t>
      </w:r>
      <w:r>
        <w:rPr>
          <w:b/>
          <w:lang w:val="en-US"/>
        </w:rPr>
        <w:t>Course</w:t>
      </w:r>
      <w:r>
        <w:rPr>
          <w:b/>
        </w:rPr>
        <w:t xml:space="preserve"> </w:t>
      </w:r>
      <w:r>
        <w:rPr>
          <w:b/>
          <w:lang w:val="en-US"/>
        </w:rPr>
        <w:t>requirements</w:t>
      </w:r>
      <w:r>
        <w:rPr>
          <w:b/>
        </w:rPr>
        <w:t xml:space="preserve">) </w:t>
      </w:r>
    </w:p>
    <w:tbl>
      <w:tblPr>
        <w:tblW w:w="0" w:type="auto"/>
        <w:tblInd w:w="355" w:type="dxa"/>
        <w:tblLayout w:type="fixed"/>
        <w:tblLook w:val="0000"/>
      </w:tblPr>
      <w:tblGrid>
        <w:gridCol w:w="8172"/>
      </w:tblGrid>
      <w:tr w:rsidR="00BE77F7" w:rsidRPr="00755A88">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t>Τεχνικές απαιτήσεις (</w:t>
            </w:r>
            <w:r>
              <w:rPr>
                <w:lang w:val="en-US"/>
              </w:rPr>
              <w:t>Technical Requirements</w:t>
            </w:r>
            <w:r>
              <w:t>)</w:t>
            </w:r>
          </w:p>
          <w:p w:rsidR="00BE77F7" w:rsidRDefault="00BE77F7">
            <w:pPr>
              <w:numPr>
                <w:ilvl w:val="0"/>
                <w:numId w:val="9"/>
              </w:numPr>
              <w:spacing w:after="0" w:line="240" w:lineRule="auto"/>
              <w:rPr>
                <w:lang w:val="en-US"/>
              </w:rPr>
            </w:pPr>
            <w:r>
              <w:t>Άλλες</w:t>
            </w:r>
            <w:r>
              <w:rPr>
                <w:lang w:val="en-US"/>
              </w:rPr>
              <w:t xml:space="preserve"> </w:t>
            </w:r>
            <w:r>
              <w:t>απαιτήσεις</w:t>
            </w:r>
            <w:r>
              <w:rPr>
                <w:lang w:val="en-US"/>
              </w:rPr>
              <w:t xml:space="preserve"> (Other Requirements), E</w:t>
            </w:r>
            <w:r>
              <w:t>ργασίες</w:t>
            </w:r>
            <w:r>
              <w:rPr>
                <w:lang w:val="en-US"/>
              </w:rPr>
              <w:t xml:space="preserve"> (Homework)</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pPr>
        <w:rPr>
          <w:b/>
        </w:rPr>
      </w:pPr>
      <w:r>
        <w:rPr>
          <w:b/>
        </w:rPr>
        <w:t>Παρατηρήσεις (</w:t>
      </w:r>
      <w:r>
        <w:rPr>
          <w:b/>
          <w:lang w:val="en-US"/>
        </w:rPr>
        <w:t>Remarks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rPr>
          <w:lang w:val="en-US"/>
        </w:rPr>
      </w:pPr>
    </w:p>
    <w:p w:rsidR="00BE77F7" w:rsidRDefault="00BE77F7">
      <w:pPr>
        <w:rPr>
          <w:b/>
        </w:rPr>
      </w:pPr>
      <w:r>
        <w:rPr>
          <w:b/>
        </w:rPr>
        <w:lastRenderedPageBreak/>
        <w:t>Ευχαριστίες (</w:t>
      </w:r>
      <w:r>
        <w:rPr>
          <w:b/>
          <w:lang w:val="en-US"/>
        </w:rPr>
        <w:t>Acknowledgments</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ind w:left="720"/>
            </w:pPr>
            <w:r>
              <w:t>Π.χ. σε εκδοτικό οίκο ή άλλο μέλος ΔΕΠ για παραχώρηση εκπαιδευτικού υλικού</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rsidP="00185870">
      <w:pPr>
        <w:ind w:left="360"/>
      </w:pPr>
    </w:p>
    <w:p w:rsidR="00185870" w:rsidRDefault="00185870" w:rsidP="00DC7F81">
      <w:pPr>
        <w:pStyle w:val="2"/>
        <w:sectPr w:rsidR="00185870" w:rsidSect="00185870">
          <w:pgSz w:w="11906" w:h="16838"/>
          <w:pgMar w:top="1440" w:right="1080" w:bottom="1440" w:left="1080" w:header="720" w:footer="708" w:gutter="0"/>
          <w:cols w:space="720"/>
          <w:docGrid w:linePitch="360"/>
        </w:sectPr>
      </w:pPr>
      <w:bookmarkStart w:id="7" w:name="__RefHeading__62_1355797365"/>
      <w:bookmarkEnd w:id="7"/>
    </w:p>
    <w:p w:rsidR="00BE77F7" w:rsidRDefault="00BE77F7" w:rsidP="00DC7F81">
      <w:pPr>
        <w:pStyle w:val="2"/>
      </w:pPr>
      <w:r>
        <w:lastRenderedPageBreak/>
        <w:t>2.2 Πληροφορίες για τις θεματικές ενότητες ή ενότητες διαλέξεων</w:t>
      </w:r>
    </w:p>
    <w:p w:rsidR="00BE77F7" w:rsidRDefault="00BE77F7">
      <w:pPr>
        <w:rPr>
          <w:b/>
        </w:rPr>
      </w:pPr>
      <w:r>
        <w:rPr>
          <w:b/>
        </w:rPr>
        <w:t>Αριθμός Θεματικών Ενοτήτων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8E69D5" w:rsidRDefault="008E69D5">
            <w:pPr>
              <w:snapToGrid w:val="0"/>
              <w:spacing w:after="0" w:line="240" w:lineRule="auto"/>
              <w:rPr>
                <w:lang w:val="en-US"/>
              </w:rPr>
            </w:pPr>
            <w:r>
              <w:rPr>
                <w:lang w:val="en-US"/>
              </w:rPr>
              <w:t>12</w:t>
            </w:r>
          </w:p>
        </w:tc>
      </w:tr>
    </w:tbl>
    <w:p w:rsidR="00BE77F7" w:rsidRDefault="00BE77F7"/>
    <w:p w:rsidR="00BE77F7" w:rsidRDefault="00BE77F7">
      <w:r>
        <w:t xml:space="preserve">Για </w:t>
      </w:r>
      <w:r>
        <w:rPr>
          <w:b/>
        </w:rPr>
        <w:t>κάθε θεματική ενότητα</w:t>
      </w:r>
      <w:r>
        <w:t xml:space="preserve"> πρέπει να συγκεντρωθούν και δοθούν στην τοπική ομάδα υποστήριξης τα εξής.</w:t>
      </w:r>
    </w:p>
    <w:p w:rsidR="00BE77F7" w:rsidRDefault="00BE77F7">
      <w:pPr>
        <w:rPr>
          <w:b/>
        </w:rPr>
      </w:pPr>
      <w:r>
        <w:rPr>
          <w:b/>
        </w:rPr>
        <w:t xml:space="preserve">Τίτλοι Θεματικών Ενοτήτων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755A88" w:rsidRPr="00C96994" w:rsidRDefault="00755A88" w:rsidP="00755A88">
            <w:pPr>
              <w:pStyle w:val="af"/>
              <w:numPr>
                <w:ilvl w:val="0"/>
                <w:numId w:val="15"/>
              </w:numPr>
              <w:rPr>
                <w:lang w:val="el-GR"/>
              </w:rPr>
            </w:pPr>
            <w:r>
              <w:rPr>
                <w:lang w:val="el-GR"/>
              </w:rPr>
              <w:t>Εισαγωγή</w:t>
            </w:r>
          </w:p>
          <w:p w:rsidR="00755A88" w:rsidRDefault="00755A88" w:rsidP="00755A88">
            <w:pPr>
              <w:pStyle w:val="af"/>
              <w:numPr>
                <w:ilvl w:val="0"/>
                <w:numId w:val="15"/>
              </w:numPr>
              <w:rPr>
                <w:lang w:val="el-GR"/>
              </w:rPr>
            </w:pPr>
            <w:r>
              <w:rPr>
                <w:lang w:val="el-GR"/>
              </w:rPr>
              <w:t>Σχεδιασμός Μαθημάτων Ι</w:t>
            </w:r>
          </w:p>
          <w:p w:rsidR="00755A88" w:rsidRDefault="00755A88" w:rsidP="00755A88">
            <w:pPr>
              <w:pStyle w:val="af"/>
              <w:numPr>
                <w:ilvl w:val="0"/>
                <w:numId w:val="15"/>
              </w:numPr>
              <w:rPr>
                <w:lang w:val="el-GR"/>
              </w:rPr>
            </w:pPr>
            <w:r>
              <w:rPr>
                <w:lang w:val="el-GR"/>
              </w:rPr>
              <w:t>Σχεδιασμός Μαθημάτων ΙΙ</w:t>
            </w:r>
          </w:p>
          <w:p w:rsidR="00755A88" w:rsidRDefault="00755A88" w:rsidP="00755A88">
            <w:pPr>
              <w:pStyle w:val="af"/>
              <w:numPr>
                <w:ilvl w:val="0"/>
                <w:numId w:val="15"/>
              </w:numPr>
              <w:rPr>
                <w:lang w:val="el-GR"/>
              </w:rPr>
            </w:pPr>
            <w:r>
              <w:rPr>
                <w:lang w:val="el-GR"/>
              </w:rPr>
              <w:t>Αρχές Παρουσίασης Περιεχομένου</w:t>
            </w:r>
          </w:p>
          <w:p w:rsidR="00755A88" w:rsidRPr="00755A88" w:rsidRDefault="00755A88" w:rsidP="00755A88">
            <w:pPr>
              <w:pStyle w:val="af"/>
              <w:numPr>
                <w:ilvl w:val="0"/>
                <w:numId w:val="15"/>
              </w:numPr>
              <w:rPr>
                <w:lang w:val="el-GR"/>
              </w:rPr>
            </w:pPr>
            <w:r>
              <w:rPr>
                <w:lang w:val="el-GR"/>
              </w:rPr>
              <w:t xml:space="preserve">Ανάθεση &amp; </w:t>
            </w:r>
            <w:r w:rsidRPr="008F30F8">
              <w:rPr>
                <w:lang w:val="el-GR"/>
              </w:rPr>
              <w:t>Παρουσίαση Εργασ</w:t>
            </w:r>
            <w:r>
              <w:rPr>
                <w:lang w:val="el-GR"/>
              </w:rPr>
              <w:t>ίας Ι</w:t>
            </w:r>
          </w:p>
          <w:p w:rsidR="00755A88" w:rsidRDefault="00755A88" w:rsidP="00755A88">
            <w:pPr>
              <w:pStyle w:val="af"/>
              <w:numPr>
                <w:ilvl w:val="0"/>
                <w:numId w:val="15"/>
              </w:numPr>
              <w:rPr>
                <w:lang w:val="el-GR"/>
              </w:rPr>
            </w:pPr>
            <w:r>
              <w:rPr>
                <w:lang w:val="el-GR"/>
              </w:rPr>
              <w:t>Μαθησιακές Θεωρίες Ι</w:t>
            </w:r>
          </w:p>
          <w:p w:rsidR="00755A88" w:rsidRPr="00755A88" w:rsidRDefault="00755A88" w:rsidP="00755A88">
            <w:pPr>
              <w:pStyle w:val="af"/>
              <w:numPr>
                <w:ilvl w:val="0"/>
                <w:numId w:val="15"/>
              </w:numPr>
              <w:rPr>
                <w:lang w:val="el-GR"/>
              </w:rPr>
            </w:pPr>
            <w:r>
              <w:rPr>
                <w:lang w:val="el-GR"/>
              </w:rPr>
              <w:t>Μαθησιακές Θεωρίες ΙΙ</w:t>
            </w:r>
          </w:p>
          <w:p w:rsidR="00755A88" w:rsidRPr="008F30F8" w:rsidRDefault="00755A88" w:rsidP="00755A88">
            <w:pPr>
              <w:pStyle w:val="af"/>
              <w:numPr>
                <w:ilvl w:val="0"/>
                <w:numId w:val="15"/>
              </w:numPr>
              <w:rPr>
                <w:lang w:val="el-GR"/>
              </w:rPr>
            </w:pPr>
            <w:r>
              <w:rPr>
                <w:lang w:val="el-GR"/>
              </w:rPr>
              <w:t>Δραστηριότητες Εξάσκησης &amp; Εξέτασης</w:t>
            </w:r>
          </w:p>
          <w:p w:rsidR="00755A88" w:rsidRPr="008F30F8" w:rsidRDefault="00755A88" w:rsidP="00755A88">
            <w:pPr>
              <w:pStyle w:val="af"/>
              <w:numPr>
                <w:ilvl w:val="0"/>
                <w:numId w:val="15"/>
              </w:numPr>
              <w:rPr>
                <w:lang w:val="el-GR"/>
              </w:rPr>
            </w:pPr>
            <w:r>
              <w:rPr>
                <w:lang w:val="el-GR"/>
              </w:rPr>
              <w:t>Προσομοιώσεις &amp; Εκπαιδευτικά Παιχνίδια</w:t>
            </w:r>
          </w:p>
          <w:p w:rsidR="00755A88" w:rsidRPr="008F30F8" w:rsidRDefault="00755A88" w:rsidP="00755A88">
            <w:pPr>
              <w:pStyle w:val="af"/>
              <w:numPr>
                <w:ilvl w:val="0"/>
                <w:numId w:val="15"/>
              </w:numPr>
              <w:rPr>
                <w:lang w:val="el-GR"/>
              </w:rPr>
            </w:pPr>
            <w:r>
              <w:rPr>
                <w:lang w:val="el-GR"/>
              </w:rPr>
              <w:t xml:space="preserve">Σύστημα Τηλεκπαίδευσης </w:t>
            </w:r>
            <w:r>
              <w:t>Moodle</w:t>
            </w:r>
            <w:r>
              <w:rPr>
                <w:lang w:val="el-GR"/>
              </w:rPr>
              <w:t xml:space="preserve"> Ι</w:t>
            </w:r>
          </w:p>
          <w:p w:rsidR="00755A88" w:rsidRDefault="00755A88" w:rsidP="00755A88">
            <w:pPr>
              <w:pStyle w:val="af"/>
              <w:numPr>
                <w:ilvl w:val="0"/>
                <w:numId w:val="15"/>
              </w:numPr>
              <w:rPr>
                <w:lang w:val="el-GR"/>
              </w:rPr>
            </w:pPr>
            <w:r>
              <w:rPr>
                <w:lang w:val="el-GR"/>
              </w:rPr>
              <w:t xml:space="preserve">Σύστημα Τηλεκπαίδευσης </w:t>
            </w:r>
            <w:r>
              <w:t>Moodle</w:t>
            </w:r>
            <w:r>
              <w:rPr>
                <w:lang w:val="el-GR"/>
              </w:rPr>
              <w:t xml:space="preserve"> ΙΙ</w:t>
            </w:r>
          </w:p>
          <w:p w:rsidR="00755A88" w:rsidRPr="003E7651" w:rsidRDefault="00755A88" w:rsidP="00755A88">
            <w:pPr>
              <w:pStyle w:val="af"/>
              <w:numPr>
                <w:ilvl w:val="0"/>
                <w:numId w:val="15"/>
              </w:numPr>
              <w:rPr>
                <w:lang w:val="el-GR"/>
              </w:rPr>
            </w:pPr>
            <w:r>
              <w:rPr>
                <w:lang w:val="el-GR"/>
              </w:rPr>
              <w:t xml:space="preserve">Σύστημα Τηλεκπαίδευσης </w:t>
            </w:r>
            <w:r>
              <w:t>Moodle</w:t>
            </w:r>
            <w:r>
              <w:rPr>
                <w:lang w:val="el-GR"/>
              </w:rPr>
              <w:t xml:space="preserve"> ΙΙΙ</w:t>
            </w:r>
          </w:p>
          <w:p w:rsidR="00755A88" w:rsidRPr="008F30F8" w:rsidRDefault="00755A88" w:rsidP="00755A88">
            <w:pPr>
              <w:pStyle w:val="af"/>
              <w:numPr>
                <w:ilvl w:val="0"/>
                <w:numId w:val="15"/>
              </w:numPr>
              <w:rPr>
                <w:lang w:val="el-GR"/>
              </w:rPr>
            </w:pPr>
            <w:r>
              <w:rPr>
                <w:lang w:val="el-GR"/>
              </w:rPr>
              <w:t>Επανάληψη, Ανάθεση &amp; Παρουσίαση Εργασίας ΙΙ</w:t>
            </w:r>
          </w:p>
          <w:p w:rsidR="008E69D5" w:rsidRPr="00941A8B" w:rsidRDefault="008E69D5" w:rsidP="00755A88">
            <w:pPr>
              <w:pStyle w:val="af"/>
              <w:rPr>
                <w:lang w:val="el-GR"/>
              </w:rPr>
            </w:pPr>
          </w:p>
          <w:p w:rsidR="00BE77F7" w:rsidRDefault="00BE77F7">
            <w:pPr>
              <w:snapToGrid w:val="0"/>
              <w:spacing w:after="0" w:line="240" w:lineRule="auto"/>
            </w:pPr>
          </w:p>
        </w:tc>
      </w:tr>
    </w:tbl>
    <w:p w:rsidR="00BE77F7" w:rsidRDefault="00BE77F7">
      <w:pPr>
        <w:ind w:left="360"/>
        <w:rPr>
          <w:b/>
        </w:rPr>
      </w:pPr>
    </w:p>
    <w:p w:rsidR="00BE77F7" w:rsidRDefault="00BE77F7">
      <w:pPr>
        <w:rPr>
          <w:b/>
        </w:rPr>
      </w:pPr>
      <w:r>
        <w:rPr>
          <w:b/>
        </w:rPr>
        <w:t>Αναλυτική περιγραφή ενοτήτων</w:t>
      </w:r>
    </w:p>
    <w:tbl>
      <w:tblPr>
        <w:tblW w:w="0" w:type="auto"/>
        <w:tblInd w:w="355" w:type="dxa"/>
        <w:tblLayout w:type="fixed"/>
        <w:tblLook w:val="0000"/>
      </w:tblPr>
      <w:tblGrid>
        <w:gridCol w:w="8172"/>
      </w:tblGrid>
      <w:tr w:rsidR="00BE77F7" w:rsidRPr="00205444">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8E69D5" w:rsidRPr="008E69D5" w:rsidRDefault="008E69D5" w:rsidP="008E69D5">
            <w:r w:rsidRPr="008E69D5">
              <w:t xml:space="preserve">1. </w:t>
            </w:r>
            <w:r>
              <w:t>Κατανόηση Διαφορών Παραδοσιακής Εκπαίδευσης &amp; Τηλεκπαίδευσης.</w:t>
            </w:r>
            <w:r w:rsidRPr="008E69D5">
              <w:t xml:space="preserve"> </w:t>
            </w:r>
            <w:r>
              <w:t>Μορφές Τηλεκπαίδευσης, Εναλλακτικοί Όροι και Ανοικτά Μαζικά Ανοικτά Μαθήματα.</w:t>
            </w:r>
            <w:r w:rsidRPr="008E69D5">
              <w:t xml:space="preserve"> </w:t>
            </w:r>
            <w:r>
              <w:t>Εξοικείωση με ρόλους Μαθητή, Διδασκάλου και Διαχειριστή Εκπαιδευτικού Περιεχομένου</w:t>
            </w:r>
            <w:r w:rsidRPr="008E69D5">
              <w:t>.</w:t>
            </w:r>
            <w:r>
              <w:t>Παροχή κινήτρων</w:t>
            </w:r>
            <w:r w:rsidRPr="00C31581">
              <w:t xml:space="preserve"> (</w:t>
            </w:r>
            <w:r>
              <w:t>Εμπειρίες Σπουδαστών) για ενασχόληση με Συστήματα Τηλεκπαίδευσης</w:t>
            </w:r>
          </w:p>
          <w:p w:rsidR="008E69D5" w:rsidRDefault="008E69D5" w:rsidP="008E69D5">
            <w:r w:rsidRPr="008E69D5">
              <w:t>2.</w:t>
            </w:r>
            <w:r>
              <w:t xml:space="preserve"> Κατανόηση Σημασίας Σχεδιασμού</w:t>
            </w:r>
            <w:r w:rsidRPr="008E69D5">
              <w:t xml:space="preserve">, </w:t>
            </w:r>
            <w:r>
              <w:t>Περιπτώσεις Αποτυχίας Έργων Τηλεκπαίδευσης</w:t>
            </w:r>
            <w:r w:rsidRPr="008E69D5">
              <w:t xml:space="preserve">, </w:t>
            </w:r>
            <w:r>
              <w:t>Δομή και Οργάνωση Εκπαιδευτικού Υλικού</w:t>
            </w:r>
            <w:r w:rsidRPr="008E69D5">
              <w:t xml:space="preserve">, </w:t>
            </w:r>
            <w:r>
              <w:t>Κατάταξη Μαθησιακών Στόχων</w:t>
            </w:r>
          </w:p>
          <w:p w:rsidR="008E69D5" w:rsidRPr="009F477C" w:rsidRDefault="008E69D5" w:rsidP="008E69D5">
            <w:r w:rsidRPr="008E69D5">
              <w:t xml:space="preserve">3. </w:t>
            </w:r>
            <w:r>
              <w:t>Μαθησιακά Αντικείμενα</w:t>
            </w:r>
            <w:r w:rsidRPr="008E69D5">
              <w:t xml:space="preserve">, </w:t>
            </w:r>
            <w:r>
              <w:t>Κατάταξη Μαθησιακών Δραστηριοτήτων</w:t>
            </w:r>
            <w:r w:rsidRPr="008E69D5">
              <w:t xml:space="preserve">, </w:t>
            </w:r>
            <w:r>
              <w:t>Μετάβαση από Μαθησιακούς Στόχους σε Μαθησιακά Αντικείμενα</w:t>
            </w:r>
            <w:r w:rsidRPr="008E69D5">
              <w:t xml:space="preserve">, </w:t>
            </w:r>
            <w:r>
              <w:t>Μορφές και Βαθμοί Δυσκολίας  Μαθησιακών Μέσων</w:t>
            </w:r>
          </w:p>
          <w:p w:rsidR="008E69D5" w:rsidRPr="009F477C" w:rsidRDefault="008E69D5" w:rsidP="008E69D5">
            <w:r w:rsidRPr="008E69D5">
              <w:t>4.</w:t>
            </w:r>
            <w:r>
              <w:t xml:space="preserve"> Εξοικείωση με αρχές που διευκολύνουν την μάθηση</w:t>
            </w:r>
            <w:r w:rsidRPr="008E69D5">
              <w:t xml:space="preserve">, </w:t>
            </w:r>
            <w:r>
              <w:t>Χρήση Πολυμέσων</w:t>
            </w:r>
            <w:r w:rsidRPr="008E69D5">
              <w:t xml:space="preserve">, </w:t>
            </w:r>
            <w:r>
              <w:t>Αφήγηση Αντί Γραπτού Κειμένου</w:t>
            </w:r>
            <w:r w:rsidRPr="008E69D5">
              <w:t xml:space="preserve">, </w:t>
            </w:r>
            <w:r>
              <w:t>Αποφυγή Πλεονάζοντος Κειμένου</w:t>
            </w:r>
            <w:r w:rsidRPr="008E69D5">
              <w:t xml:space="preserve">, </w:t>
            </w:r>
            <w:r>
              <w:t>Συνάφεια</w:t>
            </w:r>
            <w:r w:rsidRPr="008E69D5">
              <w:t xml:space="preserve">, </w:t>
            </w:r>
            <w:r>
              <w:t>Εξατομίκευση</w:t>
            </w:r>
          </w:p>
          <w:p w:rsidR="008E69D5" w:rsidRPr="00755A88" w:rsidRDefault="008E69D5" w:rsidP="008E69D5">
            <w:r w:rsidRPr="008E69D5">
              <w:t xml:space="preserve">5. </w:t>
            </w:r>
            <w:r>
              <w:t xml:space="preserve">Βασικός στόχος της εργασίας είναι να παρακολουθήσουν οι φοιτητές σημαντικό μέρος ενός διαδικτυακού μαθήματος και να εντοπίσουν αν και πως εφαρμόζονται οι αρχές παρουσίασης περιεχομένου και/ή να αναγνωρίσουν μαθησιακούς στόχους, </w:t>
            </w:r>
            <w:r>
              <w:lastRenderedPageBreak/>
              <w:t>μαθησιακά αντικείμενα και μαθησιακές δραστηριότητες.  Οι φοιτητές μαθαίνουν από τις παρουσιάσεις άλλων φοιτητών και από την συζήτηση στην τάξη για καλές πρακτικές και για πρακτικές που δυσκολεύουν την μάθηση.</w:t>
            </w:r>
          </w:p>
          <w:p w:rsidR="008E69D5" w:rsidRDefault="008E69D5" w:rsidP="008E69D5">
            <w:r w:rsidRPr="008E69D5">
              <w:t xml:space="preserve">6. </w:t>
            </w:r>
            <w:r w:rsidR="004F7CD6" w:rsidRPr="004F7CD6">
              <w:t>Εξοικείωση με τις βασικές αρχές της Θεωρίας του Συμπεριφορισμού (Behaviorism) και  με τις βασικές αρχές της Γνωστικής (Cognitivism) Θεωρίας</w:t>
            </w:r>
            <w:r w:rsidR="004F7CD6">
              <w:t>.</w:t>
            </w:r>
          </w:p>
          <w:p w:rsidR="004F7CD6" w:rsidRDefault="004F7CD6" w:rsidP="008E69D5">
            <w:r>
              <w:t xml:space="preserve">7. </w:t>
            </w:r>
            <w:r w:rsidRPr="004F7CD6">
              <w:t>Εξοικείωση με τις βασικές αρχές της Θεωρίας του Εποικοδομητισμού (Constructivism).</w:t>
            </w:r>
          </w:p>
          <w:p w:rsidR="008E69D5" w:rsidRPr="00755A88" w:rsidRDefault="004F7CD6" w:rsidP="008E69D5">
            <w:r>
              <w:t>8</w:t>
            </w:r>
            <w:r w:rsidR="008E69D5" w:rsidRPr="008E69D5">
              <w:t xml:space="preserve">. </w:t>
            </w:r>
            <w:r w:rsidRPr="004F7CD6">
              <w:t>Τύποι Ερωτήσεων και Τρόποι Χρήσης. Τρόποι Αποθάρρυνσης Μαντέματος. Χρήση Επεξηγήσεως και Διευκολύνσεων.</w:t>
            </w:r>
          </w:p>
          <w:p w:rsidR="00205444" w:rsidRPr="00755A88" w:rsidRDefault="004F7CD6" w:rsidP="00205444">
            <w:r>
              <w:t>9</w:t>
            </w:r>
            <w:r w:rsidR="008E69D5" w:rsidRPr="00205444">
              <w:t xml:space="preserve">. </w:t>
            </w:r>
            <w:r w:rsidR="00205444">
              <w:t>Κατηγορίες Προσομοιώσεων</w:t>
            </w:r>
            <w:r w:rsidR="00205444" w:rsidRPr="00205444">
              <w:t xml:space="preserve">, </w:t>
            </w:r>
            <w:r w:rsidR="00205444">
              <w:t>Πλεονεκτήματα Προσομοιώσεων</w:t>
            </w:r>
            <w:r w:rsidR="00205444" w:rsidRPr="00205444">
              <w:t xml:space="preserve">, </w:t>
            </w:r>
            <w:r w:rsidR="00205444">
              <w:t>Τύποι Εκπαιδευτικών Παιχνιδιών</w:t>
            </w:r>
          </w:p>
          <w:p w:rsidR="00205444" w:rsidRPr="00755A88" w:rsidRDefault="004F7CD6" w:rsidP="00205444">
            <w:r>
              <w:t>10</w:t>
            </w:r>
            <w:r w:rsidR="00205444" w:rsidRPr="00755A88">
              <w:t xml:space="preserve">. </w:t>
            </w:r>
            <w:r w:rsidR="00205444">
              <w:t>Ρόλοι</w:t>
            </w:r>
            <w:r w:rsidR="00205444" w:rsidRPr="00755A88">
              <w:t xml:space="preserve"> </w:t>
            </w:r>
            <w:r w:rsidR="00205444">
              <w:t>Χρηστών</w:t>
            </w:r>
            <w:r w:rsidR="00205444" w:rsidRPr="00755A88">
              <w:t xml:space="preserve">, </w:t>
            </w:r>
            <w:r w:rsidR="00205444">
              <w:t>Συστατικά</w:t>
            </w:r>
            <w:r w:rsidR="00205444" w:rsidRPr="00755A88">
              <w:t xml:space="preserve"> </w:t>
            </w:r>
            <w:r w:rsidR="00205444">
              <w:t>Ιστοσελίδων</w:t>
            </w:r>
            <w:r w:rsidR="00205444" w:rsidRPr="00755A88">
              <w:t xml:space="preserve"> </w:t>
            </w:r>
            <w:r w:rsidR="00205444" w:rsidRPr="00205444">
              <w:rPr>
                <w:lang w:val="en-US"/>
              </w:rPr>
              <w:t>Moodle</w:t>
            </w:r>
            <w:r w:rsidR="00205444" w:rsidRPr="00755A88">
              <w:t xml:space="preserve"> (</w:t>
            </w:r>
            <w:r w:rsidR="00205444">
              <w:t>Β</w:t>
            </w:r>
            <w:r w:rsidR="00205444" w:rsidRPr="00205444">
              <w:rPr>
                <w:lang w:val="en-US"/>
              </w:rPr>
              <w:t>locks</w:t>
            </w:r>
            <w:r w:rsidR="00205444" w:rsidRPr="00755A88">
              <w:t xml:space="preserve">, </w:t>
            </w:r>
            <w:r w:rsidR="00205444" w:rsidRPr="00205444">
              <w:rPr>
                <w:lang w:val="en-US"/>
              </w:rPr>
              <w:t>Activities</w:t>
            </w:r>
            <w:r w:rsidR="00205444" w:rsidRPr="00755A88">
              <w:t xml:space="preserve">, </w:t>
            </w:r>
            <w:r w:rsidR="00205444" w:rsidRPr="00205444">
              <w:rPr>
                <w:lang w:val="en-US"/>
              </w:rPr>
              <w:t>Resources</w:t>
            </w:r>
            <w:r w:rsidR="00205444" w:rsidRPr="00755A88">
              <w:t xml:space="preserve">), </w:t>
            </w:r>
            <w:r w:rsidR="00205444" w:rsidRPr="009F477C">
              <w:t>Ε</w:t>
            </w:r>
            <w:r w:rsidR="00205444">
              <w:t>ίδη</w:t>
            </w:r>
            <w:r w:rsidR="00205444" w:rsidRPr="00755A88">
              <w:t xml:space="preserve"> </w:t>
            </w:r>
            <w:r w:rsidR="00205444">
              <w:t>Δραστηριοτήτων</w:t>
            </w:r>
            <w:r>
              <w:t xml:space="preserve"> Ι</w:t>
            </w:r>
          </w:p>
          <w:p w:rsidR="00205444" w:rsidRPr="00755A88" w:rsidRDefault="004F7CD6" w:rsidP="00205444">
            <w:r>
              <w:t>11</w:t>
            </w:r>
            <w:r w:rsidR="00205444" w:rsidRPr="00755A88">
              <w:t xml:space="preserve">. </w:t>
            </w:r>
            <w:r w:rsidRPr="004F7CD6">
              <w:t>Ρόλοι Χρηστών, Συστατικά Ιστοσελίδων Moodle (Βlocks, Activities, Resources), Είδη Δραστηριοτήτων</w:t>
            </w:r>
            <w:r>
              <w:t xml:space="preserve"> ΙΙ</w:t>
            </w:r>
          </w:p>
          <w:p w:rsidR="004F7CD6" w:rsidRPr="004F7CD6" w:rsidRDefault="004F7CD6" w:rsidP="004F7CD6">
            <w:r>
              <w:t>12</w:t>
            </w:r>
            <w:r w:rsidR="00205444" w:rsidRPr="00205444">
              <w:t xml:space="preserve">. </w:t>
            </w:r>
            <w:r w:rsidRPr="004F7CD6">
              <w:t>Δραστηριότητα Ενότητας (Lesson Activity).</w:t>
            </w:r>
          </w:p>
          <w:p w:rsidR="00BE77F7" w:rsidRPr="00205444" w:rsidRDefault="00205444" w:rsidP="004F7CD6">
            <w:r w:rsidRPr="00205444">
              <w:t>1</w:t>
            </w:r>
            <w:r w:rsidR="004F7CD6">
              <w:t>3</w:t>
            </w:r>
            <w:r w:rsidRPr="00205444">
              <w:t xml:space="preserve">. </w:t>
            </w:r>
            <w:r w:rsidR="004F7CD6" w:rsidRPr="004F7CD6">
              <w:t>Στόχος της εργασίας είναι να δημιουργήσουν οι φοιτητές κάποιο εκπαιδευτικό περιεχόμενο χρησιμοποιώντας κάποιο σύστημα τηλεκπαίδευσης όπως το Moodle.  Οι φοιτητές μαθαίνουν και για την χρήση εργαλείων που οι συνάδελφοί τους επέλεξαν. </w:t>
            </w:r>
          </w:p>
        </w:tc>
      </w:tr>
    </w:tbl>
    <w:p w:rsidR="00BE77F7" w:rsidRPr="00205444" w:rsidRDefault="00BE77F7">
      <w:pPr>
        <w:ind w:left="360"/>
        <w:rPr>
          <w:b/>
        </w:rPr>
      </w:pPr>
    </w:p>
    <w:p w:rsidR="00BE77F7" w:rsidRDefault="00BE77F7">
      <w:pPr>
        <w:rPr>
          <w:b/>
        </w:rPr>
      </w:pPr>
      <w:r>
        <w:rPr>
          <w:b/>
        </w:rPr>
        <w:t xml:space="preserve">Λέξεις – κλειδιά  ανά ενότητα  </w:t>
      </w:r>
    </w:p>
    <w:tbl>
      <w:tblPr>
        <w:tblW w:w="0" w:type="auto"/>
        <w:tblInd w:w="355" w:type="dxa"/>
        <w:tblLayout w:type="fixed"/>
        <w:tblLook w:val="0000"/>
      </w:tblPr>
      <w:tblGrid>
        <w:gridCol w:w="8172"/>
      </w:tblGrid>
      <w:tr w:rsidR="00BE77F7" w:rsidRPr="008E69D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8E69D5" w:rsidRPr="00883C1D" w:rsidRDefault="008E69D5" w:rsidP="008E69D5">
            <w:r w:rsidRPr="008E69D5">
              <w:t xml:space="preserve">1. </w:t>
            </w:r>
            <w:r w:rsidRPr="00A51458">
              <w:rPr>
                <w:rFonts w:eastAsia="+mn-ea" w:cs="+mn-cs"/>
                <w:color w:val="000000"/>
                <w:kern w:val="24"/>
              </w:rPr>
              <w:t>Ηλεκτρονική Μάθηση</w:t>
            </w:r>
            <w:r>
              <w:rPr>
                <w:rFonts w:eastAsia="+mn-ea" w:cs="+mn-cs"/>
                <w:color w:val="000000"/>
                <w:kern w:val="24"/>
              </w:rPr>
              <w:t xml:space="preserve"> (</w:t>
            </w:r>
            <w:r w:rsidRPr="00A51458">
              <w:rPr>
                <w:rFonts w:eastAsia="+mn-ea" w:cs="+mn-cs"/>
                <w:color w:val="000000"/>
                <w:kern w:val="24"/>
              </w:rPr>
              <w:t>E-learning</w:t>
            </w:r>
            <w:r>
              <w:rPr>
                <w:rFonts w:eastAsia="+mn-ea" w:cs="+mn-cs"/>
                <w:color w:val="000000"/>
                <w:kern w:val="24"/>
              </w:rPr>
              <w:t xml:space="preserve">), </w:t>
            </w:r>
            <w:r w:rsidRPr="00A51458">
              <w:rPr>
                <w:rFonts w:eastAsia="+mn-ea" w:cs="+mn-cs"/>
                <w:color w:val="000000"/>
                <w:kern w:val="24"/>
              </w:rPr>
              <w:t xml:space="preserve"> Μαζικά Ανοιχτά Διαδικτυακά Μαθήματα</w:t>
            </w:r>
            <w:r>
              <w:rPr>
                <w:rFonts w:eastAsia="+mn-ea" w:cs="+mn-cs"/>
                <w:color w:val="000000"/>
                <w:kern w:val="24"/>
              </w:rPr>
              <w:t xml:space="preserve"> </w:t>
            </w:r>
            <w:r w:rsidRPr="00A51458">
              <w:t>Εργαλεία</w:t>
            </w:r>
            <w:r>
              <w:t xml:space="preserve"> (</w:t>
            </w:r>
            <w:r w:rsidRPr="00A51458">
              <w:t>Massive Open Online Cources</w:t>
            </w:r>
            <w:r>
              <w:t xml:space="preserve">), </w:t>
            </w:r>
            <w:r w:rsidRPr="00883C1D">
              <w:t xml:space="preserve"> Ανάπτυξης Περιεχομένου, Εργαλεία Διαχείρισης Περιεχομένου, </w:t>
            </w:r>
            <w:r>
              <w:t>Εργαλεία Απομακρυσμένης Σύ</w:t>
            </w:r>
            <w:r w:rsidRPr="00883C1D">
              <w:t>νδεσης</w:t>
            </w:r>
          </w:p>
          <w:p w:rsidR="00BE77F7" w:rsidRPr="008E69D5" w:rsidRDefault="008E69D5">
            <w:pPr>
              <w:snapToGrid w:val="0"/>
              <w:spacing w:after="0" w:line="240" w:lineRule="auto"/>
              <w:rPr>
                <w:bCs/>
              </w:rPr>
            </w:pPr>
            <w:r w:rsidRPr="008E69D5">
              <w:t xml:space="preserve">2. </w:t>
            </w:r>
            <w:r w:rsidRPr="00D81E49">
              <w:rPr>
                <w:bCs/>
              </w:rPr>
              <w:t>Προγράμματα Σπουδών (Curricula), Μάθηματα (Courses), Μαθήματα-Διαλέξεις (Lessons), Θέματα (Topics), Μέσα (media)</w:t>
            </w:r>
            <w:r w:rsidRPr="00CD6400">
              <w:rPr>
                <w:bCs/>
              </w:rPr>
              <w:t xml:space="preserve">, Μαθησιακοί Στόχοι </w:t>
            </w:r>
            <w:r w:rsidRPr="00CD6400">
              <w:rPr>
                <w:bCs/>
              </w:rPr>
              <w:br/>
              <w:t>(Learning Objectives)</w:t>
            </w:r>
          </w:p>
          <w:p w:rsidR="008E69D5" w:rsidRPr="00755A88" w:rsidRDefault="008E69D5">
            <w:pPr>
              <w:snapToGrid w:val="0"/>
              <w:spacing w:after="0" w:line="240" w:lineRule="auto"/>
              <w:rPr>
                <w:bCs/>
              </w:rPr>
            </w:pPr>
          </w:p>
          <w:p w:rsidR="008E69D5" w:rsidRDefault="008E69D5" w:rsidP="008E69D5">
            <w:pPr>
              <w:rPr>
                <w:bCs/>
              </w:rPr>
            </w:pPr>
            <w:r w:rsidRPr="00755A88">
              <w:rPr>
                <w:bCs/>
              </w:rPr>
              <w:t>3.</w:t>
            </w:r>
            <w:r w:rsidRPr="00755A88">
              <w:t xml:space="preserve"> </w:t>
            </w:r>
            <w:r w:rsidRPr="00251FC5">
              <w:t>Μαθησιακά</w:t>
            </w:r>
            <w:r w:rsidRPr="00755A88">
              <w:t xml:space="preserve"> </w:t>
            </w:r>
            <w:r w:rsidRPr="00251FC5">
              <w:t>Αντικείμενα</w:t>
            </w:r>
            <w:r w:rsidRPr="00755A88">
              <w:t xml:space="preserve"> (</w:t>
            </w:r>
            <w:r w:rsidRPr="008E69D5">
              <w:rPr>
                <w:lang w:val="en-US"/>
              </w:rPr>
              <w:t>Learning</w:t>
            </w:r>
            <w:r w:rsidRPr="00755A88">
              <w:t xml:space="preserve"> </w:t>
            </w:r>
            <w:r w:rsidRPr="008E69D5">
              <w:rPr>
                <w:lang w:val="en-US"/>
              </w:rPr>
              <w:t>Objects</w:t>
            </w:r>
            <w:r w:rsidRPr="00755A88">
              <w:t xml:space="preserve">), </w:t>
            </w:r>
            <w:r>
              <w:t>μαθησιακές</w:t>
            </w:r>
            <w:r w:rsidRPr="00755A88">
              <w:t xml:space="preserve"> </w:t>
            </w:r>
            <w:r>
              <w:t>δραστηριότητες</w:t>
            </w:r>
            <w:r w:rsidRPr="00755A88">
              <w:t xml:space="preserve">  (</w:t>
            </w:r>
            <w:r w:rsidRPr="008E69D5">
              <w:rPr>
                <w:lang w:val="en-US"/>
              </w:rPr>
              <w:t>Learning</w:t>
            </w:r>
            <w:r w:rsidRPr="00755A88">
              <w:t xml:space="preserve"> </w:t>
            </w:r>
            <w:r w:rsidRPr="008E69D5">
              <w:rPr>
                <w:lang w:val="en-US"/>
              </w:rPr>
              <w:t>Activities</w:t>
            </w:r>
            <w:r w:rsidRPr="00755A88">
              <w:t xml:space="preserve">)- </w:t>
            </w:r>
            <w:r w:rsidRPr="00251FC5">
              <w:rPr>
                <w:bCs/>
              </w:rPr>
              <w:t>Πράξης</w:t>
            </w:r>
            <w:r w:rsidRPr="00755A88">
              <w:rPr>
                <w:bCs/>
              </w:rPr>
              <w:t xml:space="preserve"> / </w:t>
            </w:r>
            <w:r w:rsidRPr="00251FC5">
              <w:rPr>
                <w:bCs/>
              </w:rPr>
              <w:t>Δράσης</w:t>
            </w:r>
            <w:r w:rsidRPr="00755A88">
              <w:rPr>
                <w:bCs/>
              </w:rPr>
              <w:t xml:space="preserve"> (</w:t>
            </w:r>
            <w:r w:rsidRPr="008E69D5">
              <w:rPr>
                <w:bCs/>
                <w:lang w:val="en-US"/>
              </w:rPr>
              <w:t>Do</w:t>
            </w:r>
            <w:r w:rsidRPr="00755A88">
              <w:rPr>
                <w:bCs/>
              </w:rPr>
              <w:t xml:space="preserve"> </w:t>
            </w:r>
            <w:r w:rsidRPr="008E69D5">
              <w:rPr>
                <w:bCs/>
                <w:lang w:val="en-US"/>
              </w:rPr>
              <w:t>Activities</w:t>
            </w:r>
            <w:r w:rsidRPr="00755A88">
              <w:rPr>
                <w:b/>
                <w:bCs/>
              </w:rPr>
              <w:t xml:space="preserve">), </w:t>
            </w:r>
            <w:r w:rsidRPr="009F477C">
              <w:rPr>
                <w:bCs/>
              </w:rPr>
              <w:t>Σύνδεσης</w:t>
            </w:r>
            <w:r w:rsidRPr="00755A88">
              <w:rPr>
                <w:bCs/>
              </w:rPr>
              <w:t xml:space="preserve"> (</w:t>
            </w:r>
            <w:r w:rsidRPr="008E69D5">
              <w:rPr>
                <w:bCs/>
                <w:lang w:val="en-US"/>
              </w:rPr>
              <w:t>Connect</w:t>
            </w:r>
            <w:r w:rsidRPr="00755A88">
              <w:rPr>
                <w:bCs/>
              </w:rPr>
              <w:t xml:space="preserve"> </w:t>
            </w:r>
            <w:r w:rsidRPr="008E69D5">
              <w:rPr>
                <w:bCs/>
                <w:lang w:val="en-US"/>
              </w:rPr>
              <w:t>Activities</w:t>
            </w:r>
            <w:r w:rsidRPr="00755A88">
              <w:rPr>
                <w:bCs/>
              </w:rPr>
              <w:t>)</w:t>
            </w:r>
          </w:p>
          <w:p w:rsidR="00E9743C" w:rsidRPr="00E9743C" w:rsidRDefault="00E9743C" w:rsidP="008E69D5">
            <w:pPr>
              <w:rPr>
                <w:bCs/>
                <w:lang w:val="en-US"/>
              </w:rPr>
            </w:pPr>
            <w:r w:rsidRPr="00E9743C">
              <w:rPr>
                <w:bCs/>
                <w:lang w:val="en-US"/>
              </w:rPr>
              <w:t xml:space="preserve">4. </w:t>
            </w:r>
            <w:r w:rsidRPr="00E9743C">
              <w:rPr>
                <w:bCs/>
              </w:rPr>
              <w:t>Γειτνίαση</w:t>
            </w:r>
            <w:r w:rsidRPr="00E9743C">
              <w:rPr>
                <w:bCs/>
                <w:lang w:val="en-US"/>
              </w:rPr>
              <w:t xml:space="preserve"> (Contiguity Principle), </w:t>
            </w:r>
            <w:r w:rsidRPr="00E9743C">
              <w:rPr>
                <w:bCs/>
              </w:rPr>
              <w:t>Συνάφεια</w:t>
            </w:r>
            <w:r w:rsidRPr="00E9743C">
              <w:rPr>
                <w:bCs/>
                <w:lang w:val="en-US"/>
              </w:rPr>
              <w:t xml:space="preserve"> – </w:t>
            </w:r>
            <w:r w:rsidRPr="00E9743C">
              <w:rPr>
                <w:bCs/>
              </w:rPr>
              <w:t>Συνοχή</w:t>
            </w:r>
            <w:r w:rsidRPr="00E9743C">
              <w:rPr>
                <w:bCs/>
                <w:lang w:val="en-US"/>
              </w:rPr>
              <w:t xml:space="preserve"> (Coherence Principle), </w:t>
            </w:r>
            <w:r w:rsidRPr="00E9743C">
              <w:rPr>
                <w:bCs/>
              </w:rPr>
              <w:t>Εξατομίκευση</w:t>
            </w:r>
            <w:r w:rsidRPr="00E9743C">
              <w:rPr>
                <w:bCs/>
                <w:lang w:val="en-US"/>
              </w:rPr>
              <w:t xml:space="preserve"> (Personalization Principle)</w:t>
            </w:r>
          </w:p>
          <w:p w:rsidR="008E69D5" w:rsidRPr="00B97825" w:rsidRDefault="00E9743C" w:rsidP="008E69D5">
            <w:r>
              <w:rPr>
                <w:bCs/>
              </w:rPr>
              <w:t>5</w:t>
            </w:r>
            <w:r w:rsidR="008E69D5" w:rsidRPr="008E69D5">
              <w:rPr>
                <w:bCs/>
              </w:rPr>
              <w:t xml:space="preserve">. </w:t>
            </w:r>
            <w:r w:rsidRPr="00E9743C">
              <w:t>Μαθησιακοί στόχοι, μαθησιακά αντικείμενα, μαθησιακές δραστηριότητες.</w:t>
            </w:r>
            <w:r w:rsidRPr="00E9743C">
              <w:rPr>
                <w:b/>
                <w:bCs/>
              </w:rPr>
              <w:t> </w:t>
            </w:r>
          </w:p>
          <w:p w:rsidR="00205444" w:rsidRPr="00755A88" w:rsidRDefault="00E9743C" w:rsidP="008E69D5">
            <w:r>
              <w:t>6</w:t>
            </w:r>
            <w:r w:rsidR="008E69D5" w:rsidRPr="00755A88">
              <w:t xml:space="preserve">. </w:t>
            </w:r>
            <w:r w:rsidRPr="00E9743C">
              <w:t>Θεωρίες  Μάθησης, Συμπεριφορισμός, Ψυχολογία της Συμπεριφοράς, Θεωρία Αποτελεσματικής Προετοιμασίας, Γνωστική Ψυχολογία</w:t>
            </w:r>
          </w:p>
          <w:p w:rsidR="00205444" w:rsidRPr="00D5624B" w:rsidRDefault="005D7681" w:rsidP="00205444">
            <w:pPr>
              <w:tabs>
                <w:tab w:val="num" w:pos="720"/>
              </w:tabs>
            </w:pPr>
            <w:r>
              <w:lastRenderedPageBreak/>
              <w:t>7</w:t>
            </w:r>
            <w:r w:rsidR="00205444" w:rsidRPr="00205444">
              <w:t xml:space="preserve">. </w:t>
            </w:r>
            <w:r w:rsidR="00E9743C" w:rsidRPr="00E9743C">
              <w:t>Θεωρία Σχηματικής Αποτύπωσης, Θεωρία Keller – ARCS, Πνευματικό Μοντέλο, Μετάγνωση, Μεταγωγή Γνώσεων, Κονστρουκτιβισμός (Constructivism), Εκπαιδευτικός Σχεδιασμός &amp; Κονστρουκτιβισμός, Συνεργατική Μάθηση, Μάθηση με Σύμπραξη</w:t>
            </w:r>
          </w:p>
          <w:p w:rsidR="00205444" w:rsidRPr="00755A88" w:rsidRDefault="005D7681" w:rsidP="00205444">
            <w:r>
              <w:t>8</w:t>
            </w:r>
            <w:r w:rsidR="00205444" w:rsidRPr="00205444">
              <w:t xml:space="preserve">. </w:t>
            </w:r>
            <w:r w:rsidR="00205444" w:rsidRPr="001153B4">
              <w:t xml:space="preserve">Δοκιμασίες / Εξετάσεις /Tests, Τύποι Ερωτήσεων </w:t>
            </w:r>
            <w:r w:rsidR="00205444" w:rsidRPr="00C0752B">
              <w:t>:Σωστό/Λαθος, Αληθές/Ψευδές (True/False),Πο</w:t>
            </w:r>
            <w:r w:rsidR="00205444" w:rsidRPr="00205444">
              <w:t xml:space="preserve"> </w:t>
            </w:r>
            <w:r w:rsidR="00205444" w:rsidRPr="00C0752B">
              <w:t>λλα</w:t>
            </w:r>
            <w:r w:rsidR="00205444">
              <w:t xml:space="preserve">πλής επιλογής </w:t>
            </w:r>
            <w:r w:rsidR="00205444" w:rsidRPr="00C0752B">
              <w:t>, Συμπλήρωση Κενων / Συντομης Απάντησης, Ταιριάσματος,  Ανάπτυξης, Διαδικασίας</w:t>
            </w:r>
          </w:p>
          <w:p w:rsidR="00205444" w:rsidRPr="00205444" w:rsidRDefault="00205444" w:rsidP="00205444">
            <w:r w:rsidRPr="00205444">
              <w:t xml:space="preserve">9. </w:t>
            </w:r>
            <w:r w:rsidR="005D7681" w:rsidRPr="005D7681">
              <w:t>Φυσικές Προσομοιώσεις, Επαναληπτικές Προσομοιώσεις, Διαδικαστικές Προσομοιώσεις, Προσομοιώσεις Κατάστασης, Εκπαιδευτικά παιχνίδια (παιχνίδια ερωτήσεων, λέξεων, παζλ).</w:t>
            </w:r>
          </w:p>
          <w:p w:rsidR="00205444" w:rsidRPr="00205444" w:rsidRDefault="00205444" w:rsidP="00205444">
            <w:r w:rsidRPr="00205444">
              <w:t xml:space="preserve">10. </w:t>
            </w:r>
            <w:r w:rsidR="005D7681" w:rsidRPr="005D7681">
              <w:t>Moodle Μπλοκς (Blocks) , Δραστηριότητες στο Moodle, Εργασίες (Assignment Activity) , Εξωτερικά Εργαλεία (External Tool Activity), Δραστηριότητα SCORM, Δραστηριότητα Wiki,  Δραστηριότητα Βάσης Δεδομένων (Database Activity).</w:t>
            </w:r>
          </w:p>
          <w:p w:rsidR="00205444" w:rsidRDefault="00205444" w:rsidP="00205444">
            <w:r w:rsidRPr="00C23851">
              <w:t>1</w:t>
            </w:r>
            <w:r>
              <w:t>1</w:t>
            </w:r>
            <w:r w:rsidRPr="00C23851">
              <w:t>.</w:t>
            </w:r>
            <w:r w:rsidR="00C23851" w:rsidRPr="00C23851">
              <w:rPr>
                <w:rFonts w:ascii="Open Sans" w:hAnsi="Open Sans"/>
                <w:color w:val="555555"/>
                <w:sz w:val="14"/>
                <w:szCs w:val="14"/>
                <w:shd w:val="clear" w:color="auto" w:fill="FFFFFF"/>
              </w:rPr>
              <w:t xml:space="preserve"> </w:t>
            </w:r>
            <w:r w:rsidR="00C23851" w:rsidRPr="00C23851">
              <w:t>Δραστηριότητα Βάσης Δεδομένων (Database Activity), Ενότητα (Lesson), Επιλογή (Choice Activity), Δοκιμασίες / Εξετάσεις (Quiz Activities</w:t>
            </w:r>
            <w:r w:rsidR="00C23851" w:rsidRPr="00C23851">
              <w:rPr>
                <w:b/>
                <w:bCs/>
              </w:rPr>
              <w:t>)</w:t>
            </w:r>
          </w:p>
          <w:p w:rsidR="00205444" w:rsidRDefault="00205444" w:rsidP="00205444">
            <w:r>
              <w:t>12.</w:t>
            </w:r>
            <w:r w:rsidR="00C23851" w:rsidRPr="00C23851">
              <w:rPr>
                <w:rFonts w:ascii="Open Sans" w:hAnsi="Open Sans"/>
                <w:color w:val="555555"/>
                <w:sz w:val="14"/>
                <w:szCs w:val="14"/>
                <w:shd w:val="clear" w:color="auto" w:fill="FFFFFF"/>
              </w:rPr>
              <w:t xml:space="preserve"> </w:t>
            </w:r>
            <w:r w:rsidR="00C23851" w:rsidRPr="00C23851">
              <w:t>Ενότητα (Lesson), Προσαρμοστικότητα, Πίνακας Διακλάδωσης (Content Page), Διακλαδώσεις, Σελίδα Ερώτησης.</w:t>
            </w:r>
          </w:p>
          <w:p w:rsidR="00C23851" w:rsidRPr="00205444" w:rsidRDefault="00C23851" w:rsidP="00205444">
            <w:r>
              <w:t xml:space="preserve">13. </w:t>
            </w:r>
            <w:r w:rsidRPr="00C23851">
              <w:t>Εκπαιδευτικό περιεχόμενο</w:t>
            </w:r>
          </w:p>
          <w:p w:rsidR="008E69D5" w:rsidRPr="008E69D5" w:rsidRDefault="008E69D5">
            <w:pPr>
              <w:snapToGrid w:val="0"/>
              <w:spacing w:after="0" w:line="240" w:lineRule="auto"/>
            </w:pPr>
          </w:p>
        </w:tc>
      </w:tr>
    </w:tbl>
    <w:p w:rsidR="00BE77F7" w:rsidRPr="008E69D5" w:rsidRDefault="00BE77F7">
      <w:pPr>
        <w:ind w:left="360"/>
        <w:rPr>
          <w:b/>
        </w:rPr>
      </w:pPr>
    </w:p>
    <w:p w:rsidR="00BE77F7" w:rsidRDefault="00BE77F7">
      <w:pPr>
        <w:ind w:left="360"/>
        <w:rPr>
          <w:b/>
        </w:rPr>
      </w:pPr>
      <w:r>
        <w:rPr>
          <w:b/>
        </w:rPr>
        <w:t>Οδηγίες συγκέντρωσης εκπαιδευτικού υλικού</w:t>
      </w:r>
    </w:p>
    <w:p w:rsidR="00BE77F7" w:rsidRDefault="00BE77F7">
      <w:r>
        <w:t>Παρακαλούμε, συγκεντρώστε για κάθε ενότητα τα εξής:</w:t>
      </w:r>
    </w:p>
    <w:p w:rsidR="00BE77F7" w:rsidRDefault="00BE77F7">
      <w:pPr>
        <w:numPr>
          <w:ilvl w:val="0"/>
          <w:numId w:val="9"/>
        </w:numPr>
        <w:rPr>
          <w:bCs/>
          <w:color w:val="000000"/>
          <w:szCs w:val="20"/>
        </w:rPr>
      </w:pPr>
      <w:r>
        <w:t>Υλικό Αναφοράς</w:t>
      </w:r>
      <w:r>
        <w:rPr>
          <w:bCs/>
          <w:color w:val="000000"/>
          <w:szCs w:val="20"/>
        </w:rPr>
        <w:t xml:space="preserve"> της Ενότητας (ότι είναι διαθέσιμο για κάθε ενότητα, στην τρέχουσα φάση)</w:t>
      </w:r>
    </w:p>
    <w:p w:rsidR="00BE77F7" w:rsidRDefault="00BE77F7">
      <w:pPr>
        <w:numPr>
          <w:ilvl w:val="1"/>
          <w:numId w:val="9"/>
        </w:numPr>
      </w:pPr>
      <w:r>
        <w:t>Σημειώσεις (Συνίσταται για όσα μαθήματα συνοδεύονται από σημειώσεις)</w:t>
      </w:r>
    </w:p>
    <w:p w:rsidR="00BE77F7" w:rsidRDefault="00BE77F7">
      <w:pPr>
        <w:numPr>
          <w:ilvl w:val="1"/>
          <w:numId w:val="9"/>
        </w:numPr>
      </w:pPr>
      <w:r>
        <w:t>Διαφάνειες (</w:t>
      </w:r>
      <w:r w:rsidR="0079689A">
        <w:rPr>
          <w:szCs w:val="20"/>
        </w:rPr>
        <w:t xml:space="preserve">Ένα μάθημα Α- θα πρέπει να περιέχει τουλάχιστον τις διαφάνειες ή τις σημειώσεις ανά θεματική ενότητα ή ενότητα διαλέξεων. </w:t>
      </w:r>
      <w:r>
        <w:t>)</w:t>
      </w:r>
    </w:p>
    <w:p w:rsidR="00BE77F7" w:rsidRDefault="00BE77F7">
      <w:pPr>
        <w:numPr>
          <w:ilvl w:val="1"/>
          <w:numId w:val="9"/>
        </w:numPr>
      </w:pPr>
      <w:r>
        <w:t>Ασκήσεις (Υποχρεωτικό για τα μαθήματα Α+, εφόσον το μάθημα περιλαμβάνει ασκήσεις)</w:t>
      </w:r>
    </w:p>
    <w:p w:rsidR="00BE77F7" w:rsidRDefault="00BE77F7">
      <w:pPr>
        <w:numPr>
          <w:ilvl w:val="1"/>
          <w:numId w:val="9"/>
        </w:numPr>
      </w:pPr>
      <w:r>
        <w:t>Πολυμεσικό Υλικό (</w:t>
      </w:r>
      <w:r>
        <w:rPr>
          <w:lang w:val="en-US"/>
        </w:rPr>
        <w:t>Y</w:t>
      </w:r>
      <w:r>
        <w:t>ποχρεωτικό για τα μαθήματα Α και Α+):</w:t>
      </w:r>
    </w:p>
    <w:p w:rsidR="00BE77F7" w:rsidRDefault="00BE77F7">
      <w:pPr>
        <w:numPr>
          <w:ilvl w:val="2"/>
          <w:numId w:val="9"/>
        </w:numPr>
      </w:pPr>
      <w:r>
        <w:t xml:space="preserve">Βίντεο </w:t>
      </w:r>
    </w:p>
    <w:p w:rsidR="00BE77F7" w:rsidRDefault="00BE77F7">
      <w:pPr>
        <w:numPr>
          <w:ilvl w:val="2"/>
          <w:numId w:val="9"/>
        </w:numPr>
      </w:pPr>
      <w:r>
        <w:t>Ήχος</w:t>
      </w:r>
    </w:p>
    <w:p w:rsidR="00BE77F7" w:rsidRDefault="00BE77F7">
      <w:pPr>
        <w:numPr>
          <w:ilvl w:val="2"/>
          <w:numId w:val="9"/>
        </w:numPr>
      </w:pPr>
      <w:r>
        <w:t>άλλο</w:t>
      </w:r>
    </w:p>
    <w:p w:rsidR="00BE77F7" w:rsidRDefault="00BE77F7">
      <w:pPr>
        <w:numPr>
          <w:ilvl w:val="1"/>
          <w:numId w:val="9"/>
        </w:numPr>
      </w:pPr>
      <w:r>
        <w:t xml:space="preserve">και λοιπό υποστηρικτικό υλικό </w:t>
      </w:r>
    </w:p>
    <w:p w:rsidR="00BE77F7" w:rsidRDefault="00BE77F7">
      <w:pPr>
        <w:numPr>
          <w:ilvl w:val="1"/>
          <w:numId w:val="9"/>
        </w:numPr>
        <w:rPr>
          <w:bCs/>
          <w:color w:val="000000"/>
          <w:szCs w:val="20"/>
        </w:rPr>
      </w:pPr>
      <w:r>
        <w:rPr>
          <w:bCs/>
          <w:color w:val="000000"/>
          <w:szCs w:val="20"/>
        </w:rPr>
        <w:t>Ηλεκτρονικές πηγές</w:t>
      </w:r>
    </w:p>
    <w:p w:rsidR="00BE77F7" w:rsidRDefault="00BE77F7">
      <w:pPr>
        <w:numPr>
          <w:ilvl w:val="2"/>
          <w:numId w:val="9"/>
        </w:numPr>
        <w:rPr>
          <w:bCs/>
          <w:color w:val="000000"/>
          <w:szCs w:val="20"/>
        </w:rPr>
      </w:pPr>
      <w:r>
        <w:rPr>
          <w:bCs/>
          <w:color w:val="000000"/>
          <w:szCs w:val="20"/>
        </w:rPr>
        <w:lastRenderedPageBreak/>
        <w:t>Διαθέσιμες στο Διαδίκτυο</w:t>
      </w:r>
    </w:p>
    <w:p w:rsidR="00BE77F7" w:rsidRDefault="00BE77F7">
      <w:pPr>
        <w:numPr>
          <w:ilvl w:val="2"/>
          <w:numId w:val="9"/>
        </w:numPr>
        <w:rPr>
          <w:bCs/>
          <w:color w:val="000000"/>
          <w:szCs w:val="20"/>
        </w:rPr>
      </w:pPr>
      <w:r>
        <w:rPr>
          <w:bCs/>
          <w:color w:val="000000"/>
          <w:szCs w:val="20"/>
        </w:rPr>
        <w:t>Διαθέσιμες στις βιβλιοθήκες των ιδρυμάτων (</w:t>
      </w:r>
      <w:r w:rsidR="00DC7F81">
        <w:rPr>
          <w:bCs/>
          <w:color w:val="000000"/>
          <w:szCs w:val="20"/>
        </w:rPr>
        <w:t>Υ</w:t>
      </w:r>
      <w:r>
        <w:rPr>
          <w:bCs/>
          <w:color w:val="000000"/>
          <w:szCs w:val="20"/>
        </w:rPr>
        <w:t>ποχρεωτικό για τα μαθήματα Α+)</w:t>
      </w:r>
    </w:p>
    <w:p w:rsidR="00BE77F7" w:rsidRDefault="00BE77F7">
      <w:r>
        <w:t xml:space="preserve">Κάθε πολυμεσικό αρχείο θα συνοδεύεται από πληροφορίες όπως: </w:t>
      </w:r>
    </w:p>
    <w:p w:rsidR="00BE77F7" w:rsidRDefault="00BE77F7">
      <w:pPr>
        <w:numPr>
          <w:ilvl w:val="0"/>
          <w:numId w:val="9"/>
        </w:numPr>
      </w:pPr>
      <w:r>
        <w:t>Τίτλος διάλεξης</w:t>
      </w:r>
    </w:p>
    <w:p w:rsidR="00BE77F7" w:rsidRDefault="00BE77F7">
      <w:pPr>
        <w:numPr>
          <w:ilvl w:val="0"/>
          <w:numId w:val="9"/>
        </w:numPr>
      </w:pPr>
      <w:r>
        <w:t>Ομιλητής</w:t>
      </w:r>
    </w:p>
    <w:p w:rsidR="00BE77F7" w:rsidRDefault="00BE77F7">
      <w:pPr>
        <w:numPr>
          <w:ilvl w:val="0"/>
          <w:numId w:val="9"/>
        </w:numPr>
      </w:pPr>
      <w:r>
        <w:t>Θέμα διάλεξης</w:t>
      </w:r>
    </w:p>
    <w:p w:rsidR="00BE77F7" w:rsidRDefault="00BE77F7">
      <w:pPr>
        <w:numPr>
          <w:ilvl w:val="0"/>
          <w:numId w:val="9"/>
        </w:numPr>
      </w:pPr>
      <w:r>
        <w:t>Συνοπτική περιγραφή</w:t>
      </w:r>
    </w:p>
    <w:p w:rsidR="00BE77F7" w:rsidRDefault="00BE77F7">
      <w:pPr>
        <w:numPr>
          <w:ilvl w:val="0"/>
          <w:numId w:val="9"/>
        </w:numPr>
      </w:pPr>
      <w:r>
        <w:t>Λέξεις κλειδιά διάλεξης</w:t>
      </w:r>
    </w:p>
    <w:p w:rsidR="00DC7F81" w:rsidRDefault="00BE77F7">
      <w:pPr>
        <w:sectPr w:rsidR="00DC7F81" w:rsidSect="00185870">
          <w:pgSz w:w="11906" w:h="16838"/>
          <w:pgMar w:top="1440" w:right="1080" w:bottom="1440" w:left="1080" w:header="720" w:footer="708" w:gutter="0"/>
          <w:cols w:space="720"/>
          <w:docGrid w:linePitch="360"/>
        </w:sectPr>
      </w:pPr>
      <w:r>
        <w:rPr>
          <w:lang w:val="en-US"/>
        </w:rPr>
        <w:t>O</w:t>
      </w:r>
      <w:r>
        <w:t>ι παραπάνω πληροφορίες θα συγκεντρωθούν μετά την ολοκλήρωση της παραγωγής και ανάρτησης του πολυμεσικού περιεχομένου στην αντίστοιχη πλατφόρμα.</w:t>
      </w:r>
    </w:p>
    <w:p w:rsidR="00BE77F7" w:rsidRDefault="00BE77F7" w:rsidP="00DC7F81">
      <w:pPr>
        <w:pStyle w:val="2"/>
      </w:pPr>
      <w:bookmarkStart w:id="8" w:name="__RefHeading__64_1355797365"/>
      <w:bookmarkEnd w:id="8"/>
      <w:r>
        <w:lastRenderedPageBreak/>
        <w:t xml:space="preserve">2.3 Άλλες πληροφορίες μαθήματος </w:t>
      </w:r>
    </w:p>
    <w:p w:rsidR="00BE77F7" w:rsidRDefault="00BE77F7">
      <w:pPr>
        <w:rPr>
          <w:i/>
        </w:rPr>
      </w:pPr>
      <w:r>
        <w:rPr>
          <w:i/>
        </w:rPr>
        <w:t>Σχόλιο: Τα στοιχεία αυτά τα προσθέτει η κεντρική ομάδα υλοποίησης. Αφορούν, κυρίως, στοιχεία τα οποία δεν γνωρίζει το μέλος ΔΕΠ.</w:t>
      </w:r>
    </w:p>
    <w:p w:rsidR="00BE77F7" w:rsidRDefault="00BE77F7">
      <w:pPr>
        <w:rPr>
          <w:b/>
        </w:rPr>
      </w:pPr>
      <w:r>
        <w:rPr>
          <w:b/>
        </w:rPr>
        <w:t>Κωδικός μαθήματος στο Εύδοξο:</w:t>
      </w:r>
    </w:p>
    <w:p w:rsidR="00BE77F7" w:rsidRDefault="00BE77F7">
      <w:pPr>
        <w:rPr>
          <w:b/>
          <w:bCs/>
          <w:color w:val="000000"/>
          <w:szCs w:val="20"/>
        </w:rPr>
      </w:pPr>
      <w:r>
        <w:rPr>
          <w:b/>
          <w:bCs/>
          <w:color w:val="000000"/>
          <w:szCs w:val="20"/>
        </w:rPr>
        <w:t>Σύνδεσμος συγγράμματος στον Εύδοξο:</w:t>
      </w:r>
    </w:p>
    <w:p w:rsidR="00BE77F7" w:rsidRDefault="00BE77F7">
      <w:pPr>
        <w:rPr>
          <w:b/>
          <w:bCs/>
          <w:color w:val="000000"/>
          <w:szCs w:val="20"/>
        </w:rPr>
      </w:pPr>
      <w:r>
        <w:rPr>
          <w:b/>
          <w:bCs/>
          <w:color w:val="000000"/>
          <w:szCs w:val="20"/>
        </w:rPr>
        <w:t xml:space="preserve">Σύνδεσμος συγγράμματος στον Κάλλιπο: </w:t>
      </w:r>
    </w:p>
    <w:p w:rsidR="00BE77F7" w:rsidRDefault="00BE77F7">
      <w:r>
        <w:t xml:space="preserve">Σε περίπτωση που αναπτυχθεί ηλεκτρονικό σύγγραμμα στο πλαίσιο του προγράμματος Κάλλιπος. Για περισσότερες πληροφορίες ανατρέξτε στο σύνδεσμο: </w:t>
      </w:r>
      <w:hyperlink r:id="rId13" w:history="1">
        <w:r>
          <w:rPr>
            <w:rStyle w:val="-"/>
          </w:rPr>
          <w:t>http://www.kallipos.gr</w:t>
        </w:r>
      </w:hyperlink>
      <w:r>
        <w:t xml:space="preserve"> .</w:t>
      </w:r>
    </w:p>
    <w:p w:rsidR="00BE77F7" w:rsidRDefault="00BE77F7">
      <w:pPr>
        <w:jc w:val="both"/>
        <w:rPr>
          <w:bCs/>
          <w:color w:val="000000"/>
          <w:szCs w:val="20"/>
        </w:rPr>
      </w:pPr>
      <w:r>
        <w:rPr>
          <w:b/>
        </w:rPr>
        <w:t>Θεματική επιστημονική περιοχή.</w:t>
      </w:r>
      <w:r>
        <w:rPr>
          <w:b/>
          <w:bCs/>
          <w:color w:val="000000"/>
          <w:szCs w:val="20"/>
        </w:rPr>
        <w:t xml:space="preserve"> </w:t>
      </w:r>
      <w:r>
        <w:rPr>
          <w:bCs/>
          <w:color w:val="000000"/>
          <w:szCs w:val="20"/>
        </w:rPr>
        <w:t>Θεματική ταξινόμηση σύμφωνα με πρότυπα βιβλιοθηκονομίας. Θα υπάρχουν συγκεκριμένες επιλογές. Η συμπλήρωση πιθανόν να γίνει σε συνεργασία με την αντίστοιχη βιβλιοθήκη του τμήματος ή της σχολής. Θα υπάρξουν διευκρινήσεις σε επόμενη έκδοση.</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lang w:val="en-US"/>
        </w:rPr>
      </w:pPr>
    </w:p>
    <w:p w:rsidR="00DC7F81" w:rsidRDefault="00BE77F7">
      <w:pPr>
        <w:rPr>
          <w:bCs/>
          <w:color w:val="000000"/>
          <w:szCs w:val="20"/>
        </w:rPr>
        <w:sectPr w:rsidR="00DC7F81" w:rsidSect="00185870">
          <w:pgSz w:w="11906" w:h="16838"/>
          <w:pgMar w:top="1440" w:right="1080" w:bottom="1440" w:left="1080" w:header="720" w:footer="708" w:gutter="0"/>
          <w:cols w:space="720"/>
          <w:docGrid w:linePitch="360"/>
        </w:sectPr>
      </w:pPr>
      <w:r>
        <w:rPr>
          <w:b/>
          <w:bCs/>
          <w:color w:val="000000"/>
          <w:szCs w:val="20"/>
        </w:rPr>
        <w:t xml:space="preserve">Άδεια χρήσης </w:t>
      </w:r>
      <w:r>
        <w:rPr>
          <w:b/>
          <w:bCs/>
          <w:color w:val="000000"/>
          <w:szCs w:val="20"/>
          <w:lang w:val="en-US"/>
        </w:rPr>
        <w:t>Creative</w:t>
      </w:r>
      <w:r>
        <w:rPr>
          <w:b/>
          <w:bCs/>
          <w:color w:val="000000"/>
          <w:szCs w:val="20"/>
        </w:rPr>
        <w:t xml:space="preserve"> </w:t>
      </w:r>
      <w:r>
        <w:rPr>
          <w:b/>
          <w:bCs/>
          <w:color w:val="000000"/>
          <w:szCs w:val="20"/>
          <w:lang w:val="en-US"/>
        </w:rPr>
        <w:t>Commons</w:t>
      </w:r>
      <w:r>
        <w:rPr>
          <w:b/>
          <w:bCs/>
          <w:color w:val="000000"/>
          <w:szCs w:val="20"/>
        </w:rPr>
        <w:t xml:space="preserve"> (</w:t>
      </w:r>
      <w:r>
        <w:rPr>
          <w:b/>
          <w:bCs/>
          <w:color w:val="000000"/>
          <w:szCs w:val="20"/>
          <w:lang w:val="en-US"/>
        </w:rPr>
        <w:t>CC</w:t>
      </w:r>
      <w:r>
        <w:rPr>
          <w:b/>
          <w:bCs/>
          <w:color w:val="000000"/>
          <w:szCs w:val="20"/>
        </w:rPr>
        <w:t>):</w:t>
      </w:r>
      <w:r>
        <w:rPr>
          <w:bCs/>
          <w:color w:val="000000"/>
          <w:szCs w:val="20"/>
        </w:rPr>
        <w:t xml:space="preserve"> Θα πρέπει να πραγματοποιηθεί η επιλογή άδειας χρήσης </w:t>
      </w:r>
      <w:r>
        <w:rPr>
          <w:bCs/>
          <w:color w:val="000000"/>
          <w:szCs w:val="20"/>
          <w:lang w:val="en-US"/>
        </w:rPr>
        <w:t>CC</w:t>
      </w:r>
      <w:r>
        <w:rPr>
          <w:bCs/>
          <w:color w:val="000000"/>
          <w:szCs w:val="20"/>
        </w:rPr>
        <w:t xml:space="preserve"> σε συνεργασία με το μέλος ΔΕΠ και σε συμφωνία με την αντίστοιχη πολιτική του ιδρύματος.</w:t>
      </w:r>
    </w:p>
    <w:p w:rsidR="00BE77F7" w:rsidRDefault="00BE77F7" w:rsidP="00DC7F81">
      <w:pPr>
        <w:pStyle w:val="1"/>
      </w:pPr>
      <w:bookmarkStart w:id="9" w:name="__RefHeading__66_1355797365"/>
      <w:bookmarkEnd w:id="9"/>
      <w:r>
        <w:lastRenderedPageBreak/>
        <w:t>3. Πληροφορίες για το πλαίσιο διάθεσης του μαθήματος</w:t>
      </w:r>
    </w:p>
    <w:p w:rsidR="00BE77F7" w:rsidRDefault="00BE77F7" w:rsidP="00DC7F81">
      <w:pPr>
        <w:pStyle w:val="2"/>
      </w:pPr>
      <w:bookmarkStart w:id="10" w:name="__RefHeading__68_1355797365"/>
      <w:bookmarkEnd w:id="10"/>
      <w:r>
        <w:t>3.1 Πλαίσιο Διάθεσης: Ίδρυμα Τριτοβάθμιας Εκπαίδευσης</w:t>
      </w:r>
    </w:p>
    <w:p w:rsidR="00BE77F7" w:rsidRDefault="00BE77F7" w:rsidP="00DC7F81">
      <w:pPr>
        <w:rPr>
          <w:i/>
        </w:rPr>
      </w:pPr>
      <w:r>
        <w:rPr>
          <w:i/>
        </w:rPr>
        <w:t>Σχόλιο: Τα στοιχεία αυτά τα προσθέτει η κεντρική ομάδα υλοποίησης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Ίδρυμα:</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653246">
            <w:pPr>
              <w:snapToGrid w:val="0"/>
              <w:spacing w:after="0" w:line="240" w:lineRule="auto"/>
            </w:pPr>
            <w:r w:rsidRPr="00653246">
              <w:t>Τεχνολογικό Εκπαιδευτικό Ίδρυμα Ηπείρου</w:t>
            </w:r>
          </w:p>
        </w:tc>
      </w:tr>
    </w:tbl>
    <w:p w:rsidR="00BE77F7" w:rsidRDefault="00BE77F7">
      <w:pPr>
        <w:ind w:left="360"/>
        <w:rPr>
          <w:b/>
        </w:rPr>
      </w:pPr>
    </w:p>
    <w:tbl>
      <w:tblPr>
        <w:tblW w:w="0" w:type="auto"/>
        <w:tblInd w:w="355" w:type="dxa"/>
        <w:tblLayout w:type="fixed"/>
        <w:tblLook w:val="0000"/>
      </w:tblPr>
      <w:tblGrid>
        <w:gridCol w:w="8172"/>
      </w:tblGrid>
      <w:tr w:rsidR="00BE77F7" w:rsidRPr="00755A88">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653246" w:rsidRDefault="00653246">
            <w:pPr>
              <w:snapToGrid w:val="0"/>
              <w:spacing w:after="0" w:line="240" w:lineRule="auto"/>
              <w:rPr>
                <w:lang w:val="en-US"/>
              </w:rPr>
            </w:pPr>
            <w:r w:rsidRPr="00653246">
              <w:rPr>
                <w:lang w:val="en-US"/>
              </w:rPr>
              <w:t>Technological Educational Institute of Epirus</w:t>
            </w:r>
          </w:p>
        </w:tc>
      </w:tr>
    </w:tbl>
    <w:p w:rsidR="00BE77F7" w:rsidRPr="00653246" w:rsidRDefault="00BE77F7">
      <w:pPr>
        <w:ind w:left="360"/>
        <w:rPr>
          <w:b/>
          <w:lang w:val="en-US"/>
        </w:rPr>
      </w:pPr>
    </w:p>
    <w:p w:rsidR="00BE77F7" w:rsidRDefault="00BE77F7">
      <w:pPr>
        <w:ind w:left="360"/>
        <w:rPr>
          <w:b/>
        </w:rPr>
      </w:pPr>
      <w:r>
        <w:rPr>
          <w:b/>
        </w:rPr>
        <w:t>Περιγραφή Ιδρύματος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Το ΤΕΙ ΗΠΕΙΡΟΥ ιδρύθηκε το 1994 με έδρα την Άρτα. Είναι Νομικό Πρόσωπο Δημοσίου Δικαίου πλήρως αυτοδιοικούμενο και ανήκει στον τεχνολογικό τομέα της ανώτατης εκπαίδευσης. Η εποπτεία του κράτους ασκείται από τον Υπουργό Παιδείας και Θρησκευμάτων, σύμφωνα με τα οριζόμενα στο άρθρο 16 του Συντάγματος και στο N. 4009/2011, όπως τροποποιήθηκε και ισχύει.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Σήμερα αποτελείται από 5 Σχολές και 8 τμήματα. </w:t>
            </w:r>
          </w:p>
          <w:p w:rsidR="00653246" w:rsidRDefault="00653246" w:rsidP="00653246">
            <w:pPr>
              <w:pStyle w:val="Web"/>
              <w:shd w:val="clear" w:color="auto" w:fill="F7F7F5"/>
              <w:spacing w:before="0" w:after="0" w:line="220" w:lineRule="atLeast"/>
              <w:jc w:val="both"/>
              <w:textAlignment w:val="baseline"/>
              <w:rPr>
                <w:rFonts w:ascii="Open Sans" w:hAnsi="Open Sans"/>
                <w:color w:val="000000"/>
                <w:sz w:val="27"/>
                <w:szCs w:val="27"/>
              </w:rPr>
            </w:pPr>
            <w:r>
              <w:rPr>
                <w:rFonts w:ascii="Open Sans" w:hAnsi="Open Sans"/>
                <w:color w:val="000000"/>
                <w:sz w:val="27"/>
                <w:szCs w:val="27"/>
              </w:rPr>
              <w:t>Οι 4 πόλεις στις οποίες εδράζονται τα τμήματα,</w:t>
            </w:r>
            <w:r>
              <w:rPr>
                <w:rStyle w:val="apple-converted-space"/>
                <w:rFonts w:ascii="Open Sans" w:hAnsi="Open Sans"/>
                <w:color w:val="000000"/>
                <w:sz w:val="27"/>
                <w:szCs w:val="27"/>
              </w:rPr>
              <w:t> </w:t>
            </w:r>
            <w:hyperlink r:id="rId14" w:tgtFrame="_blank" w:history="1">
              <w:r>
                <w:rPr>
                  <w:rStyle w:val="-"/>
                  <w:rFonts w:ascii="inherit" w:hAnsi="inherit"/>
                  <w:sz w:val="27"/>
                  <w:szCs w:val="27"/>
                  <w:bdr w:val="none" w:sz="0" w:space="0" w:color="auto" w:frame="1"/>
                </w:rPr>
                <w:t>η Άρτα</w:t>
              </w:r>
            </w:hyperlink>
            <w:r>
              <w:rPr>
                <w:rStyle w:val="apple-converted-space"/>
                <w:rFonts w:ascii="Open Sans" w:hAnsi="Open Sans"/>
                <w:color w:val="000000"/>
                <w:sz w:val="27"/>
                <w:szCs w:val="27"/>
              </w:rPr>
              <w:t> </w:t>
            </w:r>
            <w:r>
              <w:rPr>
                <w:rFonts w:ascii="Open Sans" w:hAnsi="Open Sans"/>
                <w:color w:val="000000"/>
                <w:sz w:val="27"/>
                <w:szCs w:val="27"/>
              </w:rPr>
              <w:t>του Βυζαντινού πολιτισμού με το ομώνυμο γεφύρι της,</w:t>
            </w:r>
            <w:r>
              <w:rPr>
                <w:rStyle w:val="apple-converted-space"/>
                <w:rFonts w:ascii="Open Sans" w:hAnsi="Open Sans"/>
                <w:color w:val="000000"/>
                <w:sz w:val="27"/>
                <w:szCs w:val="27"/>
              </w:rPr>
              <w:t> </w:t>
            </w:r>
            <w:hyperlink r:id="rId15" w:tgtFrame="_blank" w:history="1">
              <w:r>
                <w:rPr>
                  <w:rStyle w:val="-"/>
                  <w:rFonts w:ascii="inherit" w:hAnsi="inherit"/>
                  <w:sz w:val="27"/>
                  <w:szCs w:val="27"/>
                  <w:bdr w:val="none" w:sz="0" w:space="0" w:color="auto" w:frame="1"/>
                </w:rPr>
                <w:t>η Πρέβεζα</w:t>
              </w:r>
            </w:hyperlink>
            <w:r>
              <w:rPr>
                <w:rStyle w:val="apple-converted-space"/>
                <w:rFonts w:ascii="Open Sans" w:hAnsi="Open Sans"/>
                <w:color w:val="000000"/>
                <w:sz w:val="27"/>
                <w:szCs w:val="27"/>
              </w:rPr>
              <w:t> </w:t>
            </w:r>
            <w:r>
              <w:rPr>
                <w:rFonts w:ascii="Open Sans" w:hAnsi="Open Sans"/>
                <w:color w:val="000000"/>
                <w:sz w:val="27"/>
                <w:szCs w:val="27"/>
              </w:rPr>
              <w:t>, της ποίησης,</w:t>
            </w:r>
            <w:r>
              <w:rPr>
                <w:rStyle w:val="apple-converted-space"/>
                <w:rFonts w:ascii="Open Sans" w:hAnsi="Open Sans"/>
                <w:color w:val="000000"/>
                <w:sz w:val="27"/>
                <w:szCs w:val="27"/>
              </w:rPr>
              <w:t> </w:t>
            </w:r>
            <w:hyperlink r:id="rId16" w:tgtFrame="_blank" w:history="1">
              <w:r>
                <w:rPr>
                  <w:rStyle w:val="-"/>
                  <w:rFonts w:ascii="inherit" w:hAnsi="inherit"/>
                  <w:sz w:val="27"/>
                  <w:szCs w:val="27"/>
                  <w:bdr w:val="none" w:sz="0" w:space="0" w:color="auto" w:frame="1"/>
                </w:rPr>
                <w:t>τα Γιάννενα</w:t>
              </w:r>
            </w:hyperlink>
            <w:r>
              <w:rPr>
                <w:rFonts w:ascii="Open Sans" w:hAnsi="Open Sans"/>
                <w:color w:val="000000"/>
                <w:sz w:val="27"/>
                <w:szCs w:val="27"/>
              </w:rPr>
              <w:t>, των Γραμμάτων και των Τεχνών,</w:t>
            </w:r>
            <w:r>
              <w:rPr>
                <w:rStyle w:val="apple-converted-space"/>
                <w:rFonts w:ascii="Open Sans" w:hAnsi="Open Sans"/>
                <w:color w:val="000000"/>
                <w:sz w:val="27"/>
                <w:szCs w:val="27"/>
              </w:rPr>
              <w:t> </w:t>
            </w:r>
            <w:hyperlink r:id="rId17" w:tgtFrame="_blank" w:history="1">
              <w:r>
                <w:rPr>
                  <w:rStyle w:val="-"/>
                  <w:rFonts w:ascii="inherit" w:hAnsi="inherit"/>
                  <w:sz w:val="27"/>
                  <w:szCs w:val="27"/>
                  <w:bdr w:val="none" w:sz="0" w:space="0" w:color="auto" w:frame="1"/>
                </w:rPr>
                <w:t>η Ηγουμενίτσα</w:t>
              </w:r>
            </w:hyperlink>
            <w:r>
              <w:rPr>
                <w:rStyle w:val="apple-converted-space"/>
                <w:rFonts w:ascii="Open Sans" w:hAnsi="Open Sans"/>
                <w:color w:val="000000"/>
                <w:sz w:val="27"/>
                <w:szCs w:val="27"/>
              </w:rPr>
              <w:t> </w:t>
            </w:r>
            <w:r>
              <w:rPr>
                <w:rFonts w:ascii="Open Sans" w:hAnsi="Open Sans"/>
                <w:color w:val="000000"/>
                <w:sz w:val="27"/>
                <w:szCs w:val="27"/>
              </w:rPr>
              <w:t>με τις φυσικές ομορφιές, παρέχουν στους φοιτητές μας μια δημιουργική φοιτητική ζωή και αυτοί με τη σειρά τους, τις γεμίζουν με τη ζωντάνια και τη νεανική τους φρεσκάδα.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Φοιτούν συνολικά 10.200 φοιτητές, εργάζονται 85 μόνιμοι καθηγητές, 22 Ειδικό Τεχνικό Προσωπικό και 94 διοικητικοί υπάλληλοι.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Παρά τη διασπορά και τη γεωγραφική του θέση, το ΤΕΙ Ηπείρου κατάφερε να γίνει ένα δυναμικό περιφερειακό ΤΕΙ με στόχο την παροχή υψηλής ποιότητας εκπαίδευση. Τα προγράμματα σπουδών καλύπτουν σύγχρονα γνωστικά επιστημονικά πεδία με προοπτικές επαγγελματικής εξέλιξης και ζήτηση στην αγορά εργασίας.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Διαθέτει άριστες υποδομές, σύγχρονο εργαστηριακό εξοπλισμό, οργανωμένες βιβλιοθήκες και αξιόλογο εκπαιδευτικό και ερευνητικό προσωπικό με εθνικές και διεθνείς διακρίσεις, η δε διοικητική του υποστήριξη βρίσκεται σε υψηλό επίπεδο.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Είναι ένα σύγχρονο κέντρο επιστημονικής γνώσης, τεχνολογικής έρευνας και καινοτομίας.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 xml:space="preserve">Η παρέμβαση του ΤΕΙ στις τοπικές κοινωνίες είναι καθοριστική και </w:t>
            </w:r>
            <w:r>
              <w:rPr>
                <w:rFonts w:ascii="Open Sans" w:hAnsi="Open Sans"/>
                <w:color w:val="000000"/>
                <w:sz w:val="27"/>
                <w:szCs w:val="27"/>
              </w:rPr>
              <w:lastRenderedPageBreak/>
              <w:t>πολύτιμη. Πλήθος εκδηλώσεων πολιτιστικού και επιστημονικού ενδιαφέροντος διοργανώνονται σε όλες τις πόλεις με τη συμμετοχή των φοιτητών μας.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Όραμά μας, το ΤΕΙ Ηπείρου να είναι η ώριμη επιλογή του φοιτητή και όχι το αποτέλεσμα της εξεταστικής διαδικασίας. Σεβόμαστε τα όνειρα και τους κόπους των φοιτητών μας, αλλά και τον μόχθο των γονέων τους.</w:t>
            </w:r>
          </w:p>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rsidRPr="00755A88">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13321" w:rsidRPr="00113321" w:rsidRDefault="00113321" w:rsidP="00113321">
            <w:pPr>
              <w:snapToGrid w:val="0"/>
              <w:spacing w:after="0" w:line="240" w:lineRule="auto"/>
              <w:rPr>
                <w:lang w:val="en-US"/>
              </w:rPr>
            </w:pPr>
            <w:r w:rsidRPr="00113321">
              <w:rPr>
                <w:lang w:val="en-US"/>
              </w:rPr>
              <w:t>The Technological Educational Institute (T.E.I.) of Epirus was founded in 1994 in the northwestern part of Greece. It is a Public Institution, completely self-governed, and belongs to the technological sector of Greek Tertiary Education. It functions under the supervision of the Minister of Education and Religious Affairs. It has its main Campus and administrative centre in Arta and Departments in Ioannina, Preveza and Igoumenitsa.</w:t>
            </w:r>
          </w:p>
          <w:p w:rsidR="00113321" w:rsidRPr="00113321" w:rsidRDefault="00113321" w:rsidP="00113321">
            <w:pPr>
              <w:snapToGrid w:val="0"/>
              <w:spacing w:after="0" w:line="240" w:lineRule="auto"/>
              <w:rPr>
                <w:lang w:val="en-US"/>
              </w:rPr>
            </w:pPr>
            <w:r w:rsidRPr="00113321">
              <w:rPr>
                <w:lang w:val="en-US"/>
              </w:rPr>
              <w:t>The Institute consists of the following 5 Faculties and 8 Departments:</w:t>
            </w:r>
          </w:p>
          <w:p w:rsidR="00113321" w:rsidRPr="00113321" w:rsidRDefault="00113321" w:rsidP="00113321">
            <w:pPr>
              <w:snapToGrid w:val="0"/>
              <w:spacing w:after="0" w:line="240" w:lineRule="auto"/>
              <w:rPr>
                <w:lang w:val="en-US"/>
              </w:rPr>
            </w:pPr>
            <w:r w:rsidRPr="00113321">
              <w:rPr>
                <w:lang w:val="en-US"/>
              </w:rPr>
              <w:t>Faculty of Agricultural Technology, Food Technology and Nutrition - Arta</w:t>
            </w:r>
          </w:p>
          <w:p w:rsidR="00113321" w:rsidRPr="00113321" w:rsidRDefault="00113321" w:rsidP="00113321">
            <w:pPr>
              <w:numPr>
                <w:ilvl w:val="0"/>
                <w:numId w:val="19"/>
              </w:numPr>
              <w:snapToGrid w:val="0"/>
              <w:spacing w:after="0" w:line="240" w:lineRule="auto"/>
            </w:pPr>
            <w:r w:rsidRPr="00113321">
              <w:t>Department of Agricultural Technology</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Applied Technology - Arta</w:t>
            </w:r>
          </w:p>
          <w:p w:rsidR="00113321" w:rsidRPr="00113321" w:rsidRDefault="00113321" w:rsidP="00113321">
            <w:pPr>
              <w:numPr>
                <w:ilvl w:val="0"/>
                <w:numId w:val="20"/>
              </w:numPr>
              <w:snapToGrid w:val="0"/>
              <w:spacing w:after="0" w:line="240" w:lineRule="auto"/>
            </w:pPr>
            <w:r w:rsidRPr="00113321">
              <w:t>Department of Computer Engineering</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Arts - Arta</w:t>
            </w:r>
          </w:p>
          <w:p w:rsidR="00113321" w:rsidRPr="00113321" w:rsidRDefault="00113321" w:rsidP="00113321">
            <w:pPr>
              <w:numPr>
                <w:ilvl w:val="0"/>
                <w:numId w:val="21"/>
              </w:numPr>
              <w:snapToGrid w:val="0"/>
              <w:spacing w:after="0" w:line="240" w:lineRule="auto"/>
            </w:pPr>
            <w:r w:rsidRPr="00113321">
              <w:t>Department of Traditional Music</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Management &amp; Economics - Igoumenitsa</w:t>
            </w:r>
          </w:p>
          <w:p w:rsidR="00113321" w:rsidRPr="00113321" w:rsidRDefault="00113321" w:rsidP="00113321">
            <w:pPr>
              <w:numPr>
                <w:ilvl w:val="0"/>
                <w:numId w:val="22"/>
              </w:numPr>
              <w:snapToGrid w:val="0"/>
              <w:spacing w:after="0" w:line="240" w:lineRule="auto"/>
            </w:pPr>
            <w:r w:rsidRPr="00113321">
              <w:t>Department of Business Administration - Igoumenitsa</w:t>
            </w:r>
          </w:p>
          <w:p w:rsidR="00113321" w:rsidRPr="00113321" w:rsidRDefault="00113321" w:rsidP="00113321">
            <w:pPr>
              <w:numPr>
                <w:ilvl w:val="0"/>
                <w:numId w:val="22"/>
              </w:numPr>
              <w:snapToGrid w:val="0"/>
              <w:spacing w:after="0" w:line="240" w:lineRule="auto"/>
              <w:rPr>
                <w:lang w:val="en-US"/>
              </w:rPr>
            </w:pPr>
            <w:r w:rsidRPr="00113321">
              <w:rPr>
                <w:lang w:val="en-US"/>
              </w:rPr>
              <w:t>Department of Accounting and Finance - Preveza</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Faculty of Health &amp; Welfare Professions - Ioannina</w:t>
            </w:r>
          </w:p>
          <w:p w:rsidR="00113321" w:rsidRPr="00113321" w:rsidRDefault="00113321" w:rsidP="00113321">
            <w:pPr>
              <w:numPr>
                <w:ilvl w:val="0"/>
                <w:numId w:val="23"/>
              </w:numPr>
              <w:snapToGrid w:val="0"/>
              <w:spacing w:after="0" w:line="240" w:lineRule="auto"/>
            </w:pPr>
            <w:r w:rsidRPr="00113321">
              <w:t>Department of Speech &amp; Language Therapy</w:t>
            </w:r>
          </w:p>
          <w:p w:rsidR="00113321" w:rsidRPr="00113321" w:rsidRDefault="00113321" w:rsidP="00113321">
            <w:pPr>
              <w:numPr>
                <w:ilvl w:val="0"/>
                <w:numId w:val="23"/>
              </w:numPr>
              <w:snapToGrid w:val="0"/>
              <w:spacing w:after="0" w:line="240" w:lineRule="auto"/>
            </w:pPr>
            <w:r w:rsidRPr="00113321">
              <w:t>Department of Nursing</w:t>
            </w:r>
          </w:p>
          <w:p w:rsidR="00113321" w:rsidRPr="00113321" w:rsidRDefault="00113321" w:rsidP="00113321">
            <w:pPr>
              <w:numPr>
                <w:ilvl w:val="0"/>
                <w:numId w:val="23"/>
              </w:numPr>
              <w:snapToGrid w:val="0"/>
              <w:spacing w:after="0" w:line="240" w:lineRule="auto"/>
              <w:rPr>
                <w:lang w:val="en-US"/>
              </w:rPr>
            </w:pPr>
            <w:r w:rsidRPr="00113321">
              <w:rPr>
                <w:lang w:val="en-US"/>
              </w:rPr>
              <w:t>Department of Early Childhood Care and Education</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The Institute hosts today more than 10.000 students; it employs 87 members of academic staff, 22 members of technical staff, 4 members of laboratory teaching staff (musicians) and 94 members of administrative staff.</w:t>
            </w:r>
          </w:p>
          <w:p w:rsidR="00113321" w:rsidRPr="00113321" w:rsidRDefault="00113321" w:rsidP="00113321">
            <w:pPr>
              <w:snapToGrid w:val="0"/>
              <w:spacing w:after="0" w:line="240" w:lineRule="auto"/>
              <w:rPr>
                <w:lang w:val="en-US"/>
              </w:rPr>
            </w:pPr>
            <w:r w:rsidRPr="00113321">
              <w:rPr>
                <w:lang w:val="en-US"/>
              </w:rPr>
              <w:t>Courses are taught in Greek. Occasionally, exchange students (i.e. Erasmus) may be allowed to carry out assignments in English (or another language) or attend tutorials (in small groups or individual sessions) led by members of the academic staff.</w:t>
            </w:r>
          </w:p>
          <w:p w:rsidR="00113321" w:rsidRPr="00113321" w:rsidRDefault="00113321" w:rsidP="00113321">
            <w:pPr>
              <w:snapToGrid w:val="0"/>
              <w:spacing w:after="0" w:line="240" w:lineRule="auto"/>
              <w:rPr>
                <w:lang w:val="en-US"/>
              </w:rPr>
            </w:pPr>
            <w:r w:rsidRPr="00113321">
              <w:rPr>
                <w:lang w:val="en-US"/>
              </w:rPr>
              <w:t>The duration of studies is eight semesters (including Work Placement). There are no tuition fees charged to students (Greek, international or exchange students).</w:t>
            </w:r>
          </w:p>
          <w:p w:rsidR="00113321" w:rsidRPr="00113321" w:rsidRDefault="00113321" w:rsidP="00113321">
            <w:pPr>
              <w:snapToGrid w:val="0"/>
              <w:spacing w:after="0" w:line="240" w:lineRule="auto"/>
              <w:rPr>
                <w:lang w:val="en-US"/>
              </w:rPr>
            </w:pPr>
            <w:r w:rsidRPr="00113321">
              <w:rPr>
                <w:lang w:val="en-US"/>
              </w:rPr>
              <w:t>The Institute has and actually is co-organising three (3) MSc Programmes with Greek Universities (University of Ioannina and University of Thessaly).</w:t>
            </w:r>
          </w:p>
          <w:p w:rsidR="00113321" w:rsidRPr="00113321" w:rsidRDefault="00113321" w:rsidP="00113321">
            <w:pPr>
              <w:snapToGrid w:val="0"/>
              <w:spacing w:after="0" w:line="240" w:lineRule="auto"/>
              <w:rPr>
                <w:lang w:val="en-US"/>
              </w:rPr>
            </w:pPr>
            <w:r w:rsidRPr="00113321">
              <w:rPr>
                <w:lang w:val="en-US"/>
              </w:rPr>
              <w:t>Currently it has formal exchange agreements with a large number of Universities through the well-established Erasmus programme of the European Commission.</w:t>
            </w:r>
          </w:p>
          <w:p w:rsidR="00113321" w:rsidRPr="00113321" w:rsidRDefault="00113321" w:rsidP="00113321">
            <w:pPr>
              <w:snapToGrid w:val="0"/>
              <w:spacing w:after="0" w:line="240" w:lineRule="auto"/>
              <w:rPr>
                <w:lang w:val="en-US"/>
              </w:rPr>
            </w:pPr>
            <w:r w:rsidRPr="00113321">
              <w:rPr>
                <w:lang w:val="en-US"/>
              </w:rPr>
              <w:t>T.E.I. of Epirus welcomes foreign students who wish to expand their academic horizons by spending a semester or a year studying at its Departments.</w:t>
            </w:r>
          </w:p>
          <w:p w:rsidR="00113321" w:rsidRPr="00113321" w:rsidRDefault="00113321" w:rsidP="00113321">
            <w:pPr>
              <w:snapToGrid w:val="0"/>
              <w:spacing w:after="0" w:line="240" w:lineRule="auto"/>
              <w:rPr>
                <w:lang w:val="en-US"/>
              </w:rPr>
            </w:pPr>
            <w:r w:rsidRPr="00113321">
              <w:rPr>
                <w:lang w:val="en-US"/>
              </w:rPr>
              <w:t xml:space="preserve">Our institution has succeeded in becoming a dynamic regional Technological Institute that aims at offering high-quality education despite its geographic location. Its </w:t>
            </w:r>
            <w:r w:rsidRPr="00113321">
              <w:rPr>
                <w:lang w:val="en-US"/>
              </w:rPr>
              <w:lastRenderedPageBreak/>
              <w:t>curriculum covers the modern scientific fields which offer professional development.</w:t>
            </w:r>
          </w:p>
          <w:p w:rsidR="00113321" w:rsidRPr="00113321" w:rsidRDefault="00113321" w:rsidP="00113321">
            <w:pPr>
              <w:snapToGrid w:val="0"/>
              <w:spacing w:after="0" w:line="240" w:lineRule="auto"/>
              <w:rPr>
                <w:lang w:val="en-US"/>
              </w:rPr>
            </w:pPr>
            <w:r w:rsidRPr="00113321">
              <w:rPr>
                <w:lang w:val="en-US"/>
              </w:rPr>
              <w:t>It has perfect infrastructure, modern laboratory equipment, organized libraries and excellent academic and research staff that has succeeded nationally and internationally, while the administrative support is of a high level.</w:t>
            </w:r>
          </w:p>
          <w:p w:rsidR="00113321" w:rsidRPr="00113321" w:rsidRDefault="00113321" w:rsidP="00113321">
            <w:pPr>
              <w:snapToGrid w:val="0"/>
              <w:spacing w:after="0" w:line="240" w:lineRule="auto"/>
              <w:rPr>
                <w:lang w:val="en-US"/>
              </w:rPr>
            </w:pPr>
            <w:r w:rsidRPr="00113321">
              <w:rPr>
                <w:lang w:val="en-US"/>
              </w:rPr>
              <w:t>T.E.I. of Epirus is a modern centre of knowledge, technological research and innovation.</w:t>
            </w:r>
          </w:p>
          <w:p w:rsidR="00BE77F7" w:rsidRPr="00113321" w:rsidRDefault="00BE77F7">
            <w:pPr>
              <w:snapToGrid w:val="0"/>
              <w:spacing w:after="0" w:line="240" w:lineRule="auto"/>
              <w:rPr>
                <w:lang w:val="en-US"/>
              </w:rPr>
            </w:pPr>
          </w:p>
        </w:tc>
      </w:tr>
    </w:tbl>
    <w:p w:rsidR="00BE77F7" w:rsidRPr="00113321" w:rsidRDefault="00BE77F7">
      <w:pPr>
        <w:ind w:left="360"/>
        <w:rPr>
          <w:lang w:val="en-US"/>
        </w:rPr>
      </w:pPr>
    </w:p>
    <w:p w:rsidR="00BE77F7" w:rsidRDefault="00BE77F7" w:rsidP="00DC7F81">
      <w:pPr>
        <w:pStyle w:val="2"/>
      </w:pPr>
      <w:bookmarkStart w:id="11" w:name="__RefHeading__70_1355797365"/>
      <w:bookmarkEnd w:id="11"/>
      <w:r>
        <w:t>3.2.Πλαίσιο Διάθεσης: Πρόγραμμα Σπουδών</w:t>
      </w:r>
    </w:p>
    <w:p w:rsidR="00BE77F7" w:rsidRDefault="00BE77F7">
      <w:pPr>
        <w:ind w:left="360"/>
        <w:rPr>
          <w:i/>
        </w:rPr>
      </w:pPr>
      <w:r>
        <w:rPr>
          <w:i/>
        </w:rPr>
        <w:t>Σχόλιο: Τα στοιχεία αυτά τα προσθέτει η τοπικ</w:t>
      </w:r>
      <w:r w:rsidR="00DC7F81">
        <w:rPr>
          <w:i/>
        </w:rPr>
        <w:t xml:space="preserve">ή </w:t>
      </w:r>
      <w:r>
        <w:rPr>
          <w:i/>
        </w:rPr>
        <w:t>ομάδα υλοποίησης σε συνεργασία με τον εκπρόσωπο του τμήματος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 και την παροχή εικονικών προγραμμάτων σπουδών.</w:t>
      </w:r>
    </w:p>
    <w:p w:rsidR="00BE77F7" w:rsidRDefault="00BE77F7">
      <w:pPr>
        <w:ind w:left="360"/>
        <w:rPr>
          <w:b/>
        </w:rPr>
      </w:pPr>
      <w:r>
        <w:rPr>
          <w:b/>
        </w:rPr>
        <w:t>Τίτλος τμήματος: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55425">
            <w:pPr>
              <w:snapToGrid w:val="0"/>
              <w:spacing w:after="0" w:line="240" w:lineRule="auto"/>
            </w:pPr>
            <w:r w:rsidRPr="00B55425">
              <w:rPr>
                <w:b/>
                <w:bCs/>
              </w:rPr>
              <w:t>Μηχανικών Πληροφορικής Τ.Ε.</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55425" w:rsidRPr="00B55425" w:rsidRDefault="00B55425" w:rsidP="00B55425">
            <w:pPr>
              <w:numPr>
                <w:ilvl w:val="0"/>
                <w:numId w:val="24"/>
              </w:numPr>
              <w:snapToGrid w:val="0"/>
              <w:spacing w:after="0" w:line="240" w:lineRule="auto"/>
            </w:pPr>
            <w:r w:rsidRPr="00B55425">
              <w:t>Department of Computer Engineering</w:t>
            </w:r>
          </w:p>
          <w:p w:rsidR="00BE77F7" w:rsidRDefault="00BE77F7">
            <w:pPr>
              <w:snapToGrid w:val="0"/>
              <w:spacing w:after="0" w:line="240" w:lineRule="auto"/>
            </w:pPr>
          </w:p>
        </w:tc>
      </w:tr>
    </w:tbl>
    <w:p w:rsidR="00DC7F81" w:rsidRDefault="00DC7F81">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BE77F7">
      <w:pPr>
        <w:ind w:left="360"/>
        <w:rPr>
          <w:b/>
        </w:rPr>
      </w:pPr>
      <w:r>
        <w:rPr>
          <w:b/>
        </w:rPr>
        <w:t>Τομέας: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B55425" w:rsidRDefault="00B55425">
            <w:pPr>
              <w:snapToGrid w:val="0"/>
              <w:spacing w:after="0" w:line="240" w:lineRule="auto"/>
            </w:pPr>
            <w:r>
              <w:t>Τεχνολογικών εφαρμογών</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B55425" w:rsidRDefault="00B55425">
            <w:pPr>
              <w:snapToGrid w:val="0"/>
              <w:spacing w:after="0" w:line="240" w:lineRule="auto"/>
            </w:pPr>
            <w:r w:rsidRPr="00B55425">
              <w:rPr>
                <w:lang w:val="en-US"/>
              </w:rPr>
              <w:t xml:space="preserve">Faculty of Applied Technology </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DC7F81">
      <w:pPr>
        <w:ind w:left="360"/>
        <w:rPr>
          <w:b/>
        </w:rPr>
      </w:pPr>
      <w:r>
        <w:rPr>
          <w:b/>
        </w:rPr>
        <w:t>Τίτλος</w:t>
      </w:r>
      <w:r w:rsidR="00BE77F7">
        <w:rPr>
          <w:b/>
        </w:rPr>
        <w:t xml:space="preserve"> προγράμματος σπουδών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lastRenderedPageBreak/>
        <w:t>Περιγραφή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lang w:val="en-US"/>
        </w:rPr>
      </w:pPr>
      <w:r>
        <w:rPr>
          <w:b/>
        </w:rPr>
        <w:t xml:space="preserve">Μαθησιακά αποτελέσματα </w:t>
      </w:r>
      <w:r>
        <w:rPr>
          <w:b/>
          <w:lang w:val="en-US"/>
        </w:rPr>
        <w:t>(Key learning outcomes)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p w:rsidR="00BE77F7" w:rsidRDefault="00BE77F7">
      <w:pPr>
        <w:ind w:left="360"/>
        <w:rPr>
          <w:b/>
        </w:rPr>
      </w:pPr>
      <w:r>
        <w:rPr>
          <w:b/>
        </w:rPr>
        <w:t>Λέξεις κλειδιά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Επίπεδο Προγράμματος Σπουδών</w:t>
      </w:r>
    </w:p>
    <w:p w:rsidR="00BE77F7" w:rsidRPr="00744613" w:rsidRDefault="00BE77F7" w:rsidP="00744613">
      <w:pPr>
        <w:pStyle w:val="13"/>
        <w:ind w:left="0"/>
        <w:rPr>
          <w:b/>
        </w:rPr>
      </w:pPr>
      <w:r w:rsidRPr="00744613">
        <w:rPr>
          <w:b/>
        </w:rPr>
        <w:t>Προπτυχιακό (Undergraduate) / Πρώτος κύκλος (</w:t>
      </w:r>
      <w:r w:rsidRPr="00744613">
        <w:rPr>
          <w:b/>
          <w:lang w:val="en-US"/>
        </w:rPr>
        <w:t>First</w:t>
      </w:r>
      <w:r w:rsidRPr="00744613">
        <w:rPr>
          <w:b/>
        </w:rPr>
        <w:t xml:space="preserve"> </w:t>
      </w:r>
      <w:r w:rsidRPr="00744613">
        <w:rPr>
          <w:b/>
          <w:lang w:val="en-US"/>
        </w:rPr>
        <w:t>cycle</w:t>
      </w:r>
      <w:r w:rsidRPr="00744613">
        <w:rPr>
          <w:b/>
        </w:rPr>
        <w:t xml:space="preserve">) </w:t>
      </w:r>
    </w:p>
    <w:p w:rsidR="00BE77F7" w:rsidRDefault="00744613">
      <w:pPr>
        <w:ind w:left="360"/>
        <w:rPr>
          <w:b/>
        </w:rPr>
      </w:pPr>
      <w:r>
        <w:rPr>
          <w:b/>
        </w:rPr>
        <w:t xml:space="preserve">   </w:t>
      </w:r>
      <w:r w:rsidR="00BE77F7">
        <w:rPr>
          <w:b/>
        </w:rPr>
        <w:t>Ομάδα στόχος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1800"/>
      </w:pPr>
    </w:p>
    <w:sectPr w:rsidR="00BE77F7" w:rsidSect="00185870">
      <w:pgSz w:w="11906" w:h="16838"/>
      <w:pgMar w:top="1440" w:right="1080" w:bottom="1440"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B90" w:rsidRDefault="004D4B90">
      <w:pPr>
        <w:spacing w:after="0" w:line="240" w:lineRule="auto"/>
      </w:pPr>
      <w:r>
        <w:separator/>
      </w:r>
    </w:p>
  </w:endnote>
  <w:endnote w:type="continuationSeparator" w:id="1">
    <w:p w:rsidR="004D4B90" w:rsidRDefault="004D4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6" w:rsidRDefault="004F7CD6">
    <w:pPr>
      <w:pStyle w:val="a8"/>
      <w:jc w:val="right"/>
    </w:pPr>
    <w:fldSimple w:instr=" PAGE ">
      <w:r w:rsidR="00E9743C">
        <w:rPr>
          <w:noProof/>
        </w:rPr>
        <w:t>21</w:t>
      </w:r>
    </w:fldSimple>
  </w:p>
  <w:p w:rsidR="004F7CD6" w:rsidRDefault="004F7CD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B90" w:rsidRDefault="004D4B90">
      <w:pPr>
        <w:spacing w:after="0" w:line="240" w:lineRule="auto"/>
      </w:pPr>
      <w:r>
        <w:separator/>
      </w:r>
    </w:p>
  </w:footnote>
  <w:footnote w:type="continuationSeparator" w:id="1">
    <w:p w:rsidR="004D4B90" w:rsidRDefault="004D4B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7065B8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4"/>
    <w:lvl w:ilvl="0">
      <w:start w:val="1"/>
      <w:numFmt w:val="bullet"/>
      <w:lvlText w:val=""/>
      <w:lvlJc w:val="left"/>
      <w:pPr>
        <w:tabs>
          <w:tab w:val="num" w:pos="0"/>
        </w:tabs>
        <w:ind w:left="144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0"/>
        </w:tabs>
        <w:ind w:left="1080" w:hanging="360"/>
      </w:p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2"/>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5"/>
    <w:lvl w:ilvl="0">
      <w:start w:val="1"/>
      <w:numFmt w:val="bullet"/>
      <w:lvlText w:val=""/>
      <w:lvlJc w:val="left"/>
      <w:pPr>
        <w:tabs>
          <w:tab w:val="num" w:pos="0"/>
        </w:tabs>
        <w:ind w:left="1080" w:hanging="360"/>
      </w:pPr>
      <w:rPr>
        <w:rFonts w:ascii="Symbol" w:hAnsi="Symbol"/>
      </w:rPr>
    </w:lvl>
  </w:abstractNum>
  <w:abstractNum w:abstractNumId="7">
    <w:nsid w:val="00000008"/>
    <w:multiLevelType w:val="singleLevel"/>
    <w:tmpl w:val="00000008"/>
    <w:name w:val="WW8Num16"/>
    <w:lvl w:ilvl="0">
      <w:start w:val="1"/>
      <w:numFmt w:val="decimal"/>
      <w:lvlText w:val="%1."/>
      <w:lvlJc w:val="left"/>
      <w:pPr>
        <w:tabs>
          <w:tab w:val="num" w:pos="0"/>
        </w:tabs>
        <w:ind w:left="1080" w:hanging="360"/>
      </w:pPr>
    </w:lvl>
  </w:abstractNum>
  <w:abstractNum w:abstractNumId="8">
    <w:nsid w:val="00000009"/>
    <w:multiLevelType w:val="multilevel"/>
    <w:tmpl w:val="00000009"/>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singleLevel"/>
    <w:tmpl w:val="0000000A"/>
    <w:name w:val="WW8Num18"/>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9"/>
    <w:lvl w:ilvl="0">
      <w:start w:val="1"/>
      <w:numFmt w:val="decimal"/>
      <w:lvlText w:val="%1."/>
      <w:lvlJc w:val="left"/>
      <w:pPr>
        <w:tabs>
          <w:tab w:val="num" w:pos="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0"/>
        </w:tabs>
        <w:ind w:left="1080" w:hanging="360"/>
      </w:pPr>
    </w:lvl>
  </w:abstractNum>
  <w:abstractNum w:abstractNumId="12">
    <w:nsid w:val="0000000D"/>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A7323F"/>
    <w:multiLevelType w:val="hybridMultilevel"/>
    <w:tmpl w:val="9E34D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4AD2D31"/>
    <w:multiLevelType w:val="multilevel"/>
    <w:tmpl w:val="CD9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7AF1B18"/>
    <w:multiLevelType w:val="multilevel"/>
    <w:tmpl w:val="446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960C5E"/>
    <w:multiLevelType w:val="multilevel"/>
    <w:tmpl w:val="350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A86DE7"/>
    <w:multiLevelType w:val="hybridMultilevel"/>
    <w:tmpl w:val="A310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375F8D"/>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54ACE"/>
    <w:multiLevelType w:val="multilevel"/>
    <w:tmpl w:val="20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8B73E2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CC5436"/>
    <w:multiLevelType w:val="multilevel"/>
    <w:tmpl w:val="B77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F734FE"/>
    <w:multiLevelType w:val="multilevel"/>
    <w:tmpl w:val="711A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5FE1CD9"/>
    <w:multiLevelType w:val="hybridMultilevel"/>
    <w:tmpl w:val="BDEA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3"/>
  </w:num>
  <w:num w:numId="15">
    <w:abstractNumId w:val="18"/>
  </w:num>
  <w:num w:numId="16">
    <w:abstractNumId w:val="17"/>
  </w:num>
  <w:num w:numId="17">
    <w:abstractNumId w:val="13"/>
  </w:num>
  <w:num w:numId="18">
    <w:abstractNumId w:val="20"/>
  </w:num>
  <w:num w:numId="19">
    <w:abstractNumId w:val="21"/>
  </w:num>
  <w:num w:numId="20">
    <w:abstractNumId w:val="22"/>
  </w:num>
  <w:num w:numId="21">
    <w:abstractNumId w:val="14"/>
  </w:num>
  <w:num w:numId="22">
    <w:abstractNumId w:val="15"/>
  </w:num>
  <w:num w:numId="23">
    <w:abstractNumId w:val="1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02018"/>
    <w:rsid w:val="000426A7"/>
    <w:rsid w:val="00090BB4"/>
    <w:rsid w:val="000936E3"/>
    <w:rsid w:val="000B5125"/>
    <w:rsid w:val="000C4F78"/>
    <w:rsid w:val="00112D10"/>
    <w:rsid w:val="00113321"/>
    <w:rsid w:val="0011512B"/>
    <w:rsid w:val="00115C8F"/>
    <w:rsid w:val="001322F6"/>
    <w:rsid w:val="0018019F"/>
    <w:rsid w:val="00185870"/>
    <w:rsid w:val="001B028E"/>
    <w:rsid w:val="00205444"/>
    <w:rsid w:val="002471FD"/>
    <w:rsid w:val="00254DBB"/>
    <w:rsid w:val="002620E7"/>
    <w:rsid w:val="003962DE"/>
    <w:rsid w:val="00476EF7"/>
    <w:rsid w:val="004867A5"/>
    <w:rsid w:val="004B759C"/>
    <w:rsid w:val="004C182F"/>
    <w:rsid w:val="004D4B90"/>
    <w:rsid w:val="004F7CD6"/>
    <w:rsid w:val="00583FD6"/>
    <w:rsid w:val="0059763D"/>
    <w:rsid w:val="005B5B4E"/>
    <w:rsid w:val="005D7681"/>
    <w:rsid w:val="00653246"/>
    <w:rsid w:val="006C4B5B"/>
    <w:rsid w:val="00741C01"/>
    <w:rsid w:val="00744613"/>
    <w:rsid w:val="0074633B"/>
    <w:rsid w:val="00755A88"/>
    <w:rsid w:val="0079689A"/>
    <w:rsid w:val="008E69D5"/>
    <w:rsid w:val="00902018"/>
    <w:rsid w:val="009F2542"/>
    <w:rsid w:val="00A04888"/>
    <w:rsid w:val="00A42424"/>
    <w:rsid w:val="00AA5003"/>
    <w:rsid w:val="00B06446"/>
    <w:rsid w:val="00B2500E"/>
    <w:rsid w:val="00B55425"/>
    <w:rsid w:val="00BE77F7"/>
    <w:rsid w:val="00C23851"/>
    <w:rsid w:val="00CE7196"/>
    <w:rsid w:val="00D01752"/>
    <w:rsid w:val="00D31E28"/>
    <w:rsid w:val="00D5153F"/>
    <w:rsid w:val="00D67481"/>
    <w:rsid w:val="00DC7F81"/>
    <w:rsid w:val="00E5714D"/>
    <w:rsid w:val="00E9743C"/>
    <w:rsid w:val="00F02589"/>
    <w:rsid w:val="00F71238"/>
    <w:rsid w:val="00FA066D"/>
    <w:rsid w:val="00FB0E7E"/>
    <w:rsid w:val="00FB309D"/>
    <w:rsid w:val="00FF5A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B4"/>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DC7F81"/>
    <w:pPr>
      <w:keepNext/>
      <w:keepLines/>
      <w:numPr>
        <w:numId w:val="1"/>
      </w:numPr>
      <w:spacing w:before="480" w:after="210"/>
      <w:ind w:left="435" w:hanging="435"/>
      <w:outlineLvl w:val="0"/>
    </w:pPr>
    <w:rPr>
      <w:rFonts w:ascii="Cambria" w:eastAsia="Times New Roman" w:hAnsi="Cambria" w:cs="Times New Roman"/>
      <w:b/>
      <w:bCs/>
      <w:color w:val="365F91"/>
      <w:sz w:val="28"/>
      <w:szCs w:val="28"/>
    </w:rPr>
  </w:style>
  <w:style w:type="paragraph" w:styleId="2">
    <w:name w:val="heading 2"/>
    <w:basedOn w:val="a"/>
    <w:next w:val="a"/>
    <w:qFormat/>
    <w:rsid w:val="00DC7F81"/>
    <w:pPr>
      <w:keepNext/>
      <w:keepLines/>
      <w:numPr>
        <w:ilvl w:val="1"/>
        <w:numId w:val="1"/>
      </w:numPr>
      <w:spacing w:before="210" w:after="210" w:line="240" w:lineRule="auto"/>
      <w:ind w:left="585" w:hanging="585"/>
      <w:outlineLvl w:val="1"/>
    </w:pPr>
    <w:rPr>
      <w:rFonts w:ascii="Cambria" w:eastAsia="Times New Roman" w:hAnsi="Cambria" w:cs="Times New Roman"/>
      <w:b/>
      <w:bCs/>
      <w:color w:val="4F81BD"/>
      <w:sz w:val="26"/>
      <w:szCs w:val="26"/>
    </w:rPr>
  </w:style>
  <w:style w:type="paragraph" w:styleId="3">
    <w:name w:val="heading 3"/>
    <w:basedOn w:val="a"/>
    <w:next w:val="a"/>
    <w:qFormat/>
    <w:rsid w:val="00090BB4"/>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qFormat/>
    <w:rsid w:val="00090BB4"/>
    <w:pPr>
      <w:keepNext/>
      <w:numPr>
        <w:ilvl w:val="3"/>
        <w:numId w:val="1"/>
      </w:numPr>
      <w:spacing w:after="0"/>
      <w:outlineLvl w:val="3"/>
    </w:pPr>
    <w:rPr>
      <w:b/>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0BB4"/>
    <w:rPr>
      <w:rFonts w:ascii="Symbol" w:hAnsi="Symbol"/>
    </w:rPr>
  </w:style>
  <w:style w:type="character" w:customStyle="1" w:styleId="WW8Num1z1">
    <w:name w:val="WW8Num1z1"/>
    <w:rsid w:val="00090BB4"/>
    <w:rPr>
      <w:rFonts w:ascii="Courier New" w:hAnsi="Courier New" w:cs="Courier New"/>
    </w:rPr>
  </w:style>
  <w:style w:type="character" w:customStyle="1" w:styleId="WW8Num1z2">
    <w:name w:val="WW8Num1z2"/>
    <w:rsid w:val="00090BB4"/>
    <w:rPr>
      <w:rFonts w:ascii="Wingdings" w:hAnsi="Wingdings"/>
    </w:rPr>
  </w:style>
  <w:style w:type="character" w:customStyle="1" w:styleId="WW8Num3z0">
    <w:name w:val="WW8Num3z0"/>
    <w:rsid w:val="00090BB4"/>
    <w:rPr>
      <w:rFonts w:ascii="Symbol" w:hAnsi="Symbol"/>
    </w:rPr>
  </w:style>
  <w:style w:type="character" w:customStyle="1" w:styleId="WW8Num3z1">
    <w:name w:val="WW8Num3z1"/>
    <w:rsid w:val="00090BB4"/>
    <w:rPr>
      <w:rFonts w:ascii="Courier New" w:hAnsi="Courier New" w:cs="Courier New"/>
    </w:rPr>
  </w:style>
  <w:style w:type="character" w:customStyle="1" w:styleId="WW8Num3z2">
    <w:name w:val="WW8Num3z2"/>
    <w:rsid w:val="00090BB4"/>
    <w:rPr>
      <w:rFonts w:ascii="Wingdings" w:hAnsi="Wingdings"/>
    </w:rPr>
  </w:style>
  <w:style w:type="character" w:customStyle="1" w:styleId="WW8Num4z0">
    <w:name w:val="WW8Num4z0"/>
    <w:rsid w:val="00090BB4"/>
    <w:rPr>
      <w:rFonts w:ascii="Symbol" w:hAnsi="Symbol"/>
    </w:rPr>
  </w:style>
  <w:style w:type="character" w:customStyle="1" w:styleId="WW8Num4z1">
    <w:name w:val="WW8Num4z1"/>
    <w:rsid w:val="00090BB4"/>
    <w:rPr>
      <w:rFonts w:ascii="Courier New" w:hAnsi="Courier New" w:cs="Courier New"/>
    </w:rPr>
  </w:style>
  <w:style w:type="character" w:customStyle="1" w:styleId="WW8Num4z2">
    <w:name w:val="WW8Num4z2"/>
    <w:rsid w:val="00090BB4"/>
    <w:rPr>
      <w:rFonts w:ascii="Wingdings" w:hAnsi="Wingdings"/>
    </w:rPr>
  </w:style>
  <w:style w:type="character" w:customStyle="1" w:styleId="WW8Num8z0">
    <w:name w:val="WW8Num8z0"/>
    <w:rsid w:val="00090BB4"/>
    <w:rPr>
      <w:rFonts w:ascii="Symbol" w:hAnsi="Symbol"/>
    </w:rPr>
  </w:style>
  <w:style w:type="character" w:customStyle="1" w:styleId="WW8Num8z1">
    <w:name w:val="WW8Num8z1"/>
    <w:rsid w:val="00090BB4"/>
    <w:rPr>
      <w:rFonts w:ascii="Courier New" w:hAnsi="Courier New" w:cs="Courier New"/>
    </w:rPr>
  </w:style>
  <w:style w:type="character" w:customStyle="1" w:styleId="WW8Num8z2">
    <w:name w:val="WW8Num8z2"/>
    <w:rsid w:val="00090BB4"/>
    <w:rPr>
      <w:rFonts w:ascii="Wingdings" w:hAnsi="Wingdings"/>
    </w:rPr>
  </w:style>
  <w:style w:type="character" w:customStyle="1" w:styleId="WW8Num9z0">
    <w:name w:val="WW8Num9z0"/>
    <w:rsid w:val="00090BB4"/>
    <w:rPr>
      <w:rFonts w:ascii="Symbol" w:hAnsi="Symbol"/>
    </w:rPr>
  </w:style>
  <w:style w:type="character" w:customStyle="1" w:styleId="WW8Num9z1">
    <w:name w:val="WW8Num9z1"/>
    <w:rsid w:val="00090BB4"/>
    <w:rPr>
      <w:rFonts w:ascii="Courier New" w:hAnsi="Courier New" w:cs="Courier New"/>
    </w:rPr>
  </w:style>
  <w:style w:type="character" w:customStyle="1" w:styleId="WW8Num9z2">
    <w:name w:val="WW8Num9z2"/>
    <w:rsid w:val="00090BB4"/>
    <w:rPr>
      <w:rFonts w:ascii="Wingdings" w:hAnsi="Wingdings"/>
    </w:rPr>
  </w:style>
  <w:style w:type="character" w:customStyle="1" w:styleId="WW8Num10z0">
    <w:name w:val="WW8Num10z0"/>
    <w:rsid w:val="00090BB4"/>
    <w:rPr>
      <w:rFonts w:ascii="Symbol" w:hAnsi="Symbol"/>
    </w:rPr>
  </w:style>
  <w:style w:type="character" w:customStyle="1" w:styleId="WW8Num10z1">
    <w:name w:val="WW8Num10z1"/>
    <w:rsid w:val="00090BB4"/>
    <w:rPr>
      <w:rFonts w:ascii="Courier New" w:hAnsi="Courier New" w:cs="Courier New"/>
    </w:rPr>
  </w:style>
  <w:style w:type="character" w:customStyle="1" w:styleId="WW8Num10z2">
    <w:name w:val="WW8Num10z2"/>
    <w:rsid w:val="00090BB4"/>
    <w:rPr>
      <w:rFonts w:ascii="Wingdings" w:hAnsi="Wingdings"/>
    </w:rPr>
  </w:style>
  <w:style w:type="character" w:customStyle="1" w:styleId="WW8Num12z0">
    <w:name w:val="WW8Num12z0"/>
    <w:rsid w:val="00090BB4"/>
    <w:rPr>
      <w:rFonts w:ascii="Symbol" w:hAnsi="Symbol"/>
    </w:rPr>
  </w:style>
  <w:style w:type="character" w:customStyle="1" w:styleId="WW8Num12z1">
    <w:name w:val="WW8Num12z1"/>
    <w:rsid w:val="00090BB4"/>
    <w:rPr>
      <w:rFonts w:ascii="Courier New" w:hAnsi="Courier New" w:cs="Courier New"/>
    </w:rPr>
  </w:style>
  <w:style w:type="character" w:customStyle="1" w:styleId="WW8Num12z2">
    <w:name w:val="WW8Num12z2"/>
    <w:rsid w:val="00090BB4"/>
    <w:rPr>
      <w:rFonts w:ascii="Wingdings" w:hAnsi="Wingdings"/>
    </w:rPr>
  </w:style>
  <w:style w:type="character" w:customStyle="1" w:styleId="WW8Num13z0">
    <w:name w:val="WW8Num13z0"/>
    <w:rsid w:val="00090BB4"/>
    <w:rPr>
      <w:rFonts w:ascii="Symbol" w:hAnsi="Symbol"/>
    </w:rPr>
  </w:style>
  <w:style w:type="character" w:customStyle="1" w:styleId="WW8Num13z1">
    <w:name w:val="WW8Num13z1"/>
    <w:rsid w:val="00090BB4"/>
    <w:rPr>
      <w:rFonts w:ascii="Courier New" w:hAnsi="Courier New" w:cs="Courier New"/>
    </w:rPr>
  </w:style>
  <w:style w:type="character" w:customStyle="1" w:styleId="WW8Num13z2">
    <w:name w:val="WW8Num13z2"/>
    <w:rsid w:val="00090BB4"/>
    <w:rPr>
      <w:rFonts w:ascii="Wingdings" w:hAnsi="Wingdings"/>
    </w:rPr>
  </w:style>
  <w:style w:type="character" w:customStyle="1" w:styleId="WW8Num14z0">
    <w:name w:val="WW8Num14z0"/>
    <w:rsid w:val="00090BB4"/>
    <w:rPr>
      <w:rFonts w:ascii="Symbol" w:hAnsi="Symbol"/>
    </w:rPr>
  </w:style>
  <w:style w:type="character" w:customStyle="1" w:styleId="WW8Num14z1">
    <w:name w:val="WW8Num14z1"/>
    <w:rsid w:val="00090BB4"/>
    <w:rPr>
      <w:rFonts w:ascii="Courier New" w:hAnsi="Courier New" w:cs="Courier New"/>
    </w:rPr>
  </w:style>
  <w:style w:type="character" w:customStyle="1" w:styleId="WW8Num14z2">
    <w:name w:val="WW8Num14z2"/>
    <w:rsid w:val="00090BB4"/>
    <w:rPr>
      <w:rFonts w:ascii="Wingdings" w:hAnsi="Wingdings"/>
    </w:rPr>
  </w:style>
  <w:style w:type="character" w:customStyle="1" w:styleId="WW8Num15z0">
    <w:name w:val="WW8Num15z0"/>
    <w:rsid w:val="00090BB4"/>
    <w:rPr>
      <w:rFonts w:ascii="Symbol" w:hAnsi="Symbol"/>
    </w:rPr>
  </w:style>
  <w:style w:type="character" w:customStyle="1" w:styleId="WW8Num15z1">
    <w:name w:val="WW8Num15z1"/>
    <w:rsid w:val="00090BB4"/>
    <w:rPr>
      <w:rFonts w:ascii="Courier New" w:hAnsi="Courier New" w:cs="Courier New"/>
    </w:rPr>
  </w:style>
  <w:style w:type="character" w:customStyle="1" w:styleId="WW8Num15z2">
    <w:name w:val="WW8Num15z2"/>
    <w:rsid w:val="00090BB4"/>
    <w:rPr>
      <w:rFonts w:ascii="Wingdings" w:hAnsi="Wingdings"/>
    </w:rPr>
  </w:style>
  <w:style w:type="character" w:customStyle="1" w:styleId="WW8Num17z0">
    <w:name w:val="WW8Num17z0"/>
    <w:rsid w:val="00090BB4"/>
    <w:rPr>
      <w:rFonts w:ascii="Symbol" w:hAnsi="Symbol"/>
    </w:rPr>
  </w:style>
  <w:style w:type="character" w:customStyle="1" w:styleId="WW8Num17z1">
    <w:name w:val="WW8Num17z1"/>
    <w:rsid w:val="00090BB4"/>
    <w:rPr>
      <w:rFonts w:ascii="Courier New" w:hAnsi="Courier New" w:cs="Courier New"/>
    </w:rPr>
  </w:style>
  <w:style w:type="character" w:customStyle="1" w:styleId="WW8Num17z2">
    <w:name w:val="WW8Num17z2"/>
    <w:rsid w:val="00090BB4"/>
    <w:rPr>
      <w:rFonts w:ascii="Wingdings" w:hAnsi="Wingdings"/>
    </w:rPr>
  </w:style>
  <w:style w:type="character" w:customStyle="1" w:styleId="WW8Num18z0">
    <w:name w:val="WW8Num18z0"/>
    <w:rsid w:val="00090BB4"/>
    <w:rPr>
      <w:rFonts w:ascii="Symbol" w:hAnsi="Symbol"/>
    </w:rPr>
  </w:style>
  <w:style w:type="character" w:customStyle="1" w:styleId="WW8Num18z1">
    <w:name w:val="WW8Num18z1"/>
    <w:rsid w:val="00090BB4"/>
    <w:rPr>
      <w:rFonts w:ascii="Courier New" w:hAnsi="Courier New" w:cs="Courier New"/>
    </w:rPr>
  </w:style>
  <w:style w:type="character" w:customStyle="1" w:styleId="WW8Num18z2">
    <w:name w:val="WW8Num18z2"/>
    <w:rsid w:val="00090BB4"/>
    <w:rPr>
      <w:rFonts w:ascii="Wingdings" w:hAnsi="Wingdings"/>
    </w:rPr>
  </w:style>
  <w:style w:type="character" w:customStyle="1" w:styleId="WW8Num20z0">
    <w:name w:val="WW8Num20z0"/>
    <w:rsid w:val="00090BB4"/>
    <w:rPr>
      <w:rFonts w:ascii="Times New Roman" w:eastAsia="Times New Roman" w:hAnsi="Times New Roman" w:cs="Times New Roman"/>
    </w:rPr>
  </w:style>
  <w:style w:type="character" w:customStyle="1" w:styleId="WW8Num20z1">
    <w:name w:val="WW8Num20z1"/>
    <w:rsid w:val="00090BB4"/>
    <w:rPr>
      <w:rFonts w:ascii="Courier New" w:hAnsi="Courier New" w:cs="Courier New"/>
    </w:rPr>
  </w:style>
  <w:style w:type="character" w:customStyle="1" w:styleId="WW8Num20z2">
    <w:name w:val="WW8Num20z2"/>
    <w:rsid w:val="00090BB4"/>
    <w:rPr>
      <w:rFonts w:ascii="Wingdings" w:hAnsi="Wingdings"/>
    </w:rPr>
  </w:style>
  <w:style w:type="character" w:customStyle="1" w:styleId="WW8Num20z3">
    <w:name w:val="WW8Num20z3"/>
    <w:rsid w:val="00090BB4"/>
    <w:rPr>
      <w:rFonts w:ascii="Symbol" w:hAnsi="Symbol"/>
    </w:rPr>
  </w:style>
  <w:style w:type="character" w:customStyle="1" w:styleId="WW8Num23z0">
    <w:name w:val="WW8Num23z0"/>
    <w:rsid w:val="00090BB4"/>
    <w:rPr>
      <w:rFonts w:ascii="Symbol" w:hAnsi="Symbol"/>
    </w:rPr>
  </w:style>
  <w:style w:type="character" w:customStyle="1" w:styleId="WW8Num23z1">
    <w:name w:val="WW8Num23z1"/>
    <w:rsid w:val="00090BB4"/>
    <w:rPr>
      <w:rFonts w:ascii="Courier New" w:hAnsi="Courier New" w:cs="Courier New"/>
    </w:rPr>
  </w:style>
  <w:style w:type="character" w:customStyle="1" w:styleId="WW8Num23z2">
    <w:name w:val="WW8Num23z2"/>
    <w:rsid w:val="00090BB4"/>
    <w:rPr>
      <w:rFonts w:ascii="Wingdings" w:hAnsi="Wingdings"/>
    </w:rPr>
  </w:style>
  <w:style w:type="character" w:customStyle="1" w:styleId="10">
    <w:name w:val="Προεπιλεγμένη γραμματοσειρά1"/>
    <w:rsid w:val="00090BB4"/>
  </w:style>
  <w:style w:type="character" w:customStyle="1" w:styleId="4Char">
    <w:name w:val="Επικεφαλίδα 4 Char"/>
    <w:rsid w:val="00090BB4"/>
    <w:rPr>
      <w:rFonts w:ascii="Calibri" w:eastAsia="Calibri" w:hAnsi="Calibri" w:cs="Times New Roman"/>
      <w:b/>
      <w:szCs w:val="20"/>
    </w:rPr>
  </w:style>
  <w:style w:type="character" w:customStyle="1" w:styleId="2Char">
    <w:name w:val="Επικεφαλίδα 2 Char"/>
    <w:rsid w:val="00090BB4"/>
    <w:rPr>
      <w:rFonts w:ascii="Cambria" w:eastAsia="Times New Roman" w:hAnsi="Cambria" w:cs="Times New Roman"/>
      <w:b/>
      <w:bCs/>
      <w:color w:val="4F81BD"/>
      <w:sz w:val="26"/>
      <w:szCs w:val="26"/>
      <w:lang w:val="en-GB"/>
    </w:rPr>
  </w:style>
  <w:style w:type="character" w:customStyle="1" w:styleId="1Char">
    <w:name w:val="Επικεφαλίδα 1 Char"/>
    <w:rsid w:val="00090BB4"/>
    <w:rPr>
      <w:rFonts w:ascii="Cambria" w:eastAsia="Times New Roman" w:hAnsi="Cambria" w:cs="Times New Roman"/>
      <w:b/>
      <w:bCs/>
      <w:color w:val="365F91"/>
      <w:sz w:val="28"/>
      <w:szCs w:val="28"/>
    </w:rPr>
  </w:style>
  <w:style w:type="character" w:customStyle="1" w:styleId="3Char">
    <w:name w:val="Επικεφαλίδα 3 Char"/>
    <w:rsid w:val="00090BB4"/>
    <w:rPr>
      <w:rFonts w:ascii="Cambria" w:eastAsia="Times New Roman" w:hAnsi="Cambria" w:cs="Times New Roman"/>
      <w:b/>
      <w:bCs/>
      <w:color w:val="4F81BD"/>
    </w:rPr>
  </w:style>
  <w:style w:type="character" w:customStyle="1" w:styleId="Char">
    <w:name w:val="Κεφαλίδα Char"/>
    <w:rsid w:val="00090BB4"/>
    <w:rPr>
      <w:rFonts w:ascii="Calibri" w:eastAsia="Calibri" w:hAnsi="Calibri" w:cs="Times New Roman"/>
    </w:rPr>
  </w:style>
  <w:style w:type="character" w:customStyle="1" w:styleId="Char0">
    <w:name w:val="Υποσέλιδο Char"/>
    <w:rsid w:val="00090BB4"/>
    <w:rPr>
      <w:rFonts w:ascii="Calibri" w:eastAsia="Calibri" w:hAnsi="Calibri" w:cs="Times New Roman"/>
    </w:rPr>
  </w:style>
  <w:style w:type="character" w:customStyle="1" w:styleId="Char1">
    <w:name w:val="Τίτλος Char"/>
    <w:rsid w:val="00090BB4"/>
    <w:rPr>
      <w:rFonts w:ascii="Cambria" w:eastAsia="Times New Roman" w:hAnsi="Cambria" w:cs="Times New Roman"/>
      <w:b/>
      <w:spacing w:val="5"/>
      <w:sz w:val="36"/>
      <w:szCs w:val="52"/>
    </w:rPr>
  </w:style>
  <w:style w:type="character" w:styleId="-">
    <w:name w:val="Hyperlink"/>
    <w:rsid w:val="00090BB4"/>
    <w:rPr>
      <w:color w:val="0000FF"/>
      <w:u w:val="single"/>
    </w:rPr>
  </w:style>
  <w:style w:type="character" w:customStyle="1" w:styleId="Char2">
    <w:name w:val="Κείμενο πλαισίου Char"/>
    <w:rsid w:val="00090BB4"/>
    <w:rPr>
      <w:rFonts w:ascii="Tahoma" w:eastAsia="Calibri" w:hAnsi="Tahoma" w:cs="Tahoma"/>
      <w:sz w:val="16"/>
      <w:szCs w:val="16"/>
    </w:rPr>
  </w:style>
  <w:style w:type="character" w:customStyle="1" w:styleId="11">
    <w:name w:val="Παραπομπή σχολίου1"/>
    <w:rsid w:val="00090BB4"/>
    <w:rPr>
      <w:sz w:val="16"/>
      <w:szCs w:val="16"/>
    </w:rPr>
  </w:style>
  <w:style w:type="character" w:customStyle="1" w:styleId="Char3">
    <w:name w:val="Κείμενο σχολίου Char"/>
    <w:rsid w:val="00090BB4"/>
    <w:rPr>
      <w:rFonts w:ascii="Calibri" w:eastAsia="Calibri" w:hAnsi="Calibri" w:cs="Times New Roman"/>
      <w:sz w:val="20"/>
      <w:szCs w:val="20"/>
    </w:rPr>
  </w:style>
  <w:style w:type="character" w:customStyle="1" w:styleId="Char4">
    <w:name w:val="Θέμα σχολίου Char"/>
    <w:rsid w:val="00090BB4"/>
    <w:rPr>
      <w:rFonts w:ascii="Calibri" w:eastAsia="Calibri" w:hAnsi="Calibri" w:cs="Times New Roman"/>
      <w:b/>
      <w:bCs/>
      <w:sz w:val="20"/>
      <w:szCs w:val="20"/>
    </w:rPr>
  </w:style>
  <w:style w:type="paragraph" w:customStyle="1" w:styleId="a3">
    <w:name w:val="Επικεφαλίδα"/>
    <w:basedOn w:val="a"/>
    <w:next w:val="a4"/>
    <w:rsid w:val="00090BB4"/>
    <w:pPr>
      <w:keepNext/>
      <w:spacing w:before="240" w:after="120"/>
    </w:pPr>
    <w:rPr>
      <w:rFonts w:ascii="Arial" w:eastAsia="Microsoft YaHei" w:hAnsi="Arial" w:cs="Mangal"/>
      <w:sz w:val="28"/>
      <w:szCs w:val="28"/>
    </w:rPr>
  </w:style>
  <w:style w:type="paragraph" w:styleId="a4">
    <w:name w:val="Body Text"/>
    <w:basedOn w:val="a"/>
    <w:rsid w:val="00090BB4"/>
    <w:pPr>
      <w:spacing w:after="120"/>
    </w:pPr>
  </w:style>
  <w:style w:type="paragraph" w:styleId="a5">
    <w:name w:val="List"/>
    <w:basedOn w:val="a4"/>
    <w:rsid w:val="00090BB4"/>
    <w:rPr>
      <w:rFonts w:cs="Mangal"/>
    </w:rPr>
  </w:style>
  <w:style w:type="paragraph" w:customStyle="1" w:styleId="12">
    <w:name w:val="Λεζάντα1"/>
    <w:basedOn w:val="a"/>
    <w:rsid w:val="00090BB4"/>
    <w:pPr>
      <w:suppressLineNumbers/>
      <w:spacing w:before="120" w:after="120"/>
    </w:pPr>
    <w:rPr>
      <w:rFonts w:cs="Mangal"/>
      <w:i/>
      <w:iCs/>
      <w:sz w:val="24"/>
      <w:szCs w:val="24"/>
    </w:rPr>
  </w:style>
  <w:style w:type="paragraph" w:customStyle="1" w:styleId="a6">
    <w:name w:val="Ευρετήριο"/>
    <w:basedOn w:val="a"/>
    <w:rsid w:val="00090BB4"/>
    <w:pPr>
      <w:suppressLineNumbers/>
    </w:pPr>
    <w:rPr>
      <w:rFonts w:cs="Mangal"/>
    </w:rPr>
  </w:style>
  <w:style w:type="paragraph" w:styleId="Web">
    <w:name w:val="Normal (Web)"/>
    <w:basedOn w:val="a"/>
    <w:uiPriority w:val="99"/>
    <w:rsid w:val="00090BB4"/>
    <w:pPr>
      <w:spacing w:before="280" w:after="280" w:line="240" w:lineRule="auto"/>
    </w:pPr>
    <w:rPr>
      <w:rFonts w:ascii="Times New Roman" w:eastAsia="Times New Roman" w:hAnsi="Times New Roman"/>
      <w:sz w:val="24"/>
      <w:szCs w:val="24"/>
    </w:rPr>
  </w:style>
  <w:style w:type="paragraph" w:customStyle="1" w:styleId="13">
    <w:name w:val="Παράγραφος λίστας1"/>
    <w:basedOn w:val="a"/>
    <w:qFormat/>
    <w:rsid w:val="00090BB4"/>
    <w:pPr>
      <w:ind w:left="720"/>
    </w:pPr>
  </w:style>
  <w:style w:type="paragraph" w:styleId="a7">
    <w:name w:val="header"/>
    <w:basedOn w:val="a"/>
    <w:rsid w:val="00090BB4"/>
    <w:pPr>
      <w:spacing w:after="0" w:line="240" w:lineRule="auto"/>
    </w:pPr>
  </w:style>
  <w:style w:type="paragraph" w:styleId="a8">
    <w:name w:val="footer"/>
    <w:basedOn w:val="a"/>
    <w:rsid w:val="00090BB4"/>
    <w:pPr>
      <w:spacing w:after="0" w:line="240" w:lineRule="auto"/>
    </w:pPr>
  </w:style>
  <w:style w:type="paragraph" w:styleId="a9">
    <w:name w:val="Title"/>
    <w:basedOn w:val="a"/>
    <w:next w:val="a"/>
    <w:qFormat/>
    <w:rsid w:val="00090BB4"/>
    <w:pPr>
      <w:spacing w:line="240" w:lineRule="auto"/>
      <w:jc w:val="center"/>
    </w:pPr>
    <w:rPr>
      <w:rFonts w:ascii="Cambria" w:eastAsia="Times New Roman" w:hAnsi="Cambria" w:cs="Times New Roman"/>
      <w:b/>
      <w:spacing w:val="5"/>
      <w:sz w:val="36"/>
      <w:szCs w:val="52"/>
    </w:rPr>
  </w:style>
  <w:style w:type="paragraph" w:styleId="aa">
    <w:name w:val="Subtitle"/>
    <w:basedOn w:val="a3"/>
    <w:next w:val="a4"/>
    <w:qFormat/>
    <w:rsid w:val="00090BB4"/>
    <w:pPr>
      <w:jc w:val="center"/>
    </w:pPr>
    <w:rPr>
      <w:i/>
      <w:iCs/>
    </w:rPr>
  </w:style>
  <w:style w:type="paragraph" w:styleId="ab">
    <w:name w:val="Balloon Text"/>
    <w:basedOn w:val="a"/>
    <w:rsid w:val="00090BB4"/>
    <w:pPr>
      <w:spacing w:after="0" w:line="240" w:lineRule="auto"/>
    </w:pPr>
    <w:rPr>
      <w:rFonts w:ascii="Tahoma" w:hAnsi="Tahoma" w:cs="Tahoma"/>
      <w:sz w:val="16"/>
      <w:szCs w:val="16"/>
    </w:rPr>
  </w:style>
  <w:style w:type="paragraph" w:customStyle="1" w:styleId="14">
    <w:name w:val="Κείμενο σχολίου1"/>
    <w:basedOn w:val="a"/>
    <w:rsid w:val="00090BB4"/>
    <w:pPr>
      <w:spacing w:line="240" w:lineRule="auto"/>
    </w:pPr>
    <w:rPr>
      <w:sz w:val="20"/>
      <w:szCs w:val="20"/>
    </w:rPr>
  </w:style>
  <w:style w:type="paragraph" w:styleId="ac">
    <w:name w:val="annotation subject"/>
    <w:basedOn w:val="14"/>
    <w:next w:val="14"/>
    <w:rsid w:val="00090BB4"/>
    <w:rPr>
      <w:b/>
      <w:bCs/>
    </w:rPr>
  </w:style>
  <w:style w:type="paragraph" w:customStyle="1" w:styleId="15">
    <w:name w:val="Επικεφαλίδα ΠΠ1"/>
    <w:basedOn w:val="1"/>
    <w:next w:val="a"/>
    <w:qFormat/>
    <w:rsid w:val="00090BB4"/>
    <w:pPr>
      <w:numPr>
        <w:numId w:val="0"/>
      </w:numPr>
      <w:outlineLvl w:val="9"/>
    </w:pPr>
  </w:style>
  <w:style w:type="paragraph" w:styleId="16">
    <w:name w:val="toc 1"/>
    <w:basedOn w:val="a"/>
    <w:next w:val="a"/>
    <w:rsid w:val="00090BB4"/>
  </w:style>
  <w:style w:type="paragraph" w:styleId="20">
    <w:name w:val="toc 2"/>
    <w:basedOn w:val="a"/>
    <w:next w:val="a"/>
    <w:rsid w:val="00090BB4"/>
    <w:pPr>
      <w:ind w:left="220"/>
    </w:pPr>
  </w:style>
  <w:style w:type="paragraph" w:styleId="30">
    <w:name w:val="toc 3"/>
    <w:basedOn w:val="a"/>
    <w:next w:val="a"/>
    <w:rsid w:val="00090BB4"/>
    <w:pPr>
      <w:ind w:left="440"/>
    </w:pPr>
  </w:style>
  <w:style w:type="paragraph" w:customStyle="1" w:styleId="ad">
    <w:name w:val="Περιεχόμενα πίνακα"/>
    <w:basedOn w:val="a"/>
    <w:rsid w:val="00090BB4"/>
    <w:pPr>
      <w:suppressLineNumbers/>
    </w:pPr>
  </w:style>
  <w:style w:type="paragraph" w:customStyle="1" w:styleId="ae">
    <w:name w:val="Επικεφαλίδα πίνακα"/>
    <w:basedOn w:val="ad"/>
    <w:rsid w:val="00090BB4"/>
    <w:pPr>
      <w:jc w:val="center"/>
    </w:pPr>
    <w:rPr>
      <w:b/>
      <w:bCs/>
    </w:rPr>
  </w:style>
  <w:style w:type="paragraph" w:styleId="40">
    <w:name w:val="toc 4"/>
    <w:basedOn w:val="a6"/>
    <w:rsid w:val="00090BB4"/>
    <w:pPr>
      <w:tabs>
        <w:tab w:val="right" w:leader="dot" w:pos="8789"/>
      </w:tabs>
      <w:ind w:left="849"/>
    </w:pPr>
  </w:style>
  <w:style w:type="paragraph" w:styleId="5">
    <w:name w:val="toc 5"/>
    <w:basedOn w:val="a6"/>
    <w:rsid w:val="00090BB4"/>
    <w:pPr>
      <w:tabs>
        <w:tab w:val="right" w:leader="dot" w:pos="8506"/>
      </w:tabs>
      <w:ind w:left="1132"/>
    </w:pPr>
  </w:style>
  <w:style w:type="paragraph" w:styleId="6">
    <w:name w:val="toc 6"/>
    <w:basedOn w:val="a6"/>
    <w:rsid w:val="00090BB4"/>
    <w:pPr>
      <w:tabs>
        <w:tab w:val="right" w:leader="dot" w:pos="8223"/>
      </w:tabs>
      <w:ind w:left="1415"/>
    </w:pPr>
  </w:style>
  <w:style w:type="paragraph" w:styleId="7">
    <w:name w:val="toc 7"/>
    <w:basedOn w:val="a6"/>
    <w:rsid w:val="00090BB4"/>
    <w:pPr>
      <w:tabs>
        <w:tab w:val="right" w:leader="dot" w:pos="7940"/>
      </w:tabs>
      <w:ind w:left="1698"/>
    </w:pPr>
  </w:style>
  <w:style w:type="paragraph" w:styleId="8">
    <w:name w:val="toc 8"/>
    <w:basedOn w:val="a6"/>
    <w:rsid w:val="00090BB4"/>
    <w:pPr>
      <w:tabs>
        <w:tab w:val="right" w:leader="dot" w:pos="7657"/>
      </w:tabs>
      <w:ind w:left="1981"/>
    </w:pPr>
  </w:style>
  <w:style w:type="paragraph" w:styleId="9">
    <w:name w:val="toc 9"/>
    <w:basedOn w:val="a6"/>
    <w:rsid w:val="00090BB4"/>
    <w:pPr>
      <w:tabs>
        <w:tab w:val="right" w:leader="dot" w:pos="7374"/>
      </w:tabs>
      <w:ind w:left="2264"/>
    </w:pPr>
  </w:style>
  <w:style w:type="paragraph" w:customStyle="1" w:styleId="100">
    <w:name w:val="Κατάλογος περιεχομένων 10"/>
    <w:basedOn w:val="a6"/>
    <w:rsid w:val="00090BB4"/>
    <w:pPr>
      <w:tabs>
        <w:tab w:val="right" w:leader="dot" w:pos="7091"/>
      </w:tabs>
      <w:ind w:left="2547"/>
    </w:pPr>
  </w:style>
  <w:style w:type="paragraph" w:customStyle="1" w:styleId="21">
    <w:name w:val="Παράγραφος λίστας2"/>
    <w:basedOn w:val="a"/>
    <w:rsid w:val="0018019F"/>
    <w:pPr>
      <w:suppressAutoHyphens w:val="0"/>
      <w:spacing w:after="0" w:line="240" w:lineRule="auto"/>
      <w:ind w:left="720"/>
    </w:pPr>
    <w:rPr>
      <w:rFonts w:ascii="Times New Roman" w:eastAsia="Times New Roman" w:hAnsi="Times New Roman" w:cs="Times New Roman"/>
      <w:sz w:val="20"/>
      <w:szCs w:val="20"/>
      <w:lang w:eastAsia="el-GR"/>
    </w:rPr>
  </w:style>
  <w:style w:type="paragraph" w:styleId="af">
    <w:name w:val="List Paragraph"/>
    <w:basedOn w:val="a"/>
    <w:uiPriority w:val="34"/>
    <w:qFormat/>
    <w:rsid w:val="00D01752"/>
    <w:pPr>
      <w:suppressAutoHyphens w:val="0"/>
      <w:spacing w:after="160" w:line="259" w:lineRule="auto"/>
      <w:ind w:left="720"/>
      <w:contextualSpacing/>
    </w:pPr>
    <w:rPr>
      <w:rFonts w:asciiTheme="minorHAnsi" w:eastAsiaTheme="minorHAnsi" w:hAnsiTheme="minorHAnsi" w:cstheme="minorBidi"/>
      <w:lang w:val="en-US" w:eastAsia="en-US"/>
    </w:rPr>
  </w:style>
  <w:style w:type="character" w:customStyle="1" w:styleId="apple-converted-space">
    <w:name w:val="apple-converted-space"/>
    <w:basedOn w:val="a0"/>
    <w:rsid w:val="00653246"/>
  </w:style>
</w:styles>
</file>

<file path=word/webSettings.xml><?xml version="1.0" encoding="utf-8"?>
<w:webSettings xmlns:r="http://schemas.openxmlformats.org/officeDocument/2006/relationships" xmlns:w="http://schemas.openxmlformats.org/wordprocessingml/2006/main">
  <w:divs>
    <w:div w:id="218783419">
      <w:bodyDiv w:val="1"/>
      <w:marLeft w:val="0"/>
      <w:marRight w:val="0"/>
      <w:marTop w:val="0"/>
      <w:marBottom w:val="0"/>
      <w:divBdr>
        <w:top w:val="none" w:sz="0" w:space="0" w:color="auto"/>
        <w:left w:val="none" w:sz="0" w:space="0" w:color="auto"/>
        <w:bottom w:val="none" w:sz="0" w:space="0" w:color="auto"/>
        <w:right w:val="none" w:sz="0" w:space="0" w:color="auto"/>
      </w:divBdr>
    </w:div>
    <w:div w:id="274294475">
      <w:bodyDiv w:val="1"/>
      <w:marLeft w:val="0"/>
      <w:marRight w:val="0"/>
      <w:marTop w:val="0"/>
      <w:marBottom w:val="0"/>
      <w:divBdr>
        <w:top w:val="none" w:sz="0" w:space="0" w:color="auto"/>
        <w:left w:val="none" w:sz="0" w:space="0" w:color="auto"/>
        <w:bottom w:val="none" w:sz="0" w:space="0" w:color="auto"/>
        <w:right w:val="none" w:sz="0" w:space="0" w:color="auto"/>
      </w:divBdr>
    </w:div>
    <w:div w:id="394162205">
      <w:bodyDiv w:val="1"/>
      <w:marLeft w:val="0"/>
      <w:marRight w:val="0"/>
      <w:marTop w:val="0"/>
      <w:marBottom w:val="0"/>
      <w:divBdr>
        <w:top w:val="none" w:sz="0" w:space="0" w:color="auto"/>
        <w:left w:val="none" w:sz="0" w:space="0" w:color="auto"/>
        <w:bottom w:val="none" w:sz="0" w:space="0" w:color="auto"/>
        <w:right w:val="none" w:sz="0" w:space="0" w:color="auto"/>
      </w:divBdr>
    </w:div>
    <w:div w:id="584149873">
      <w:bodyDiv w:val="1"/>
      <w:marLeft w:val="0"/>
      <w:marRight w:val="0"/>
      <w:marTop w:val="0"/>
      <w:marBottom w:val="0"/>
      <w:divBdr>
        <w:top w:val="none" w:sz="0" w:space="0" w:color="auto"/>
        <w:left w:val="none" w:sz="0" w:space="0" w:color="auto"/>
        <w:bottom w:val="none" w:sz="0" w:space="0" w:color="auto"/>
        <w:right w:val="none" w:sz="0" w:space="0" w:color="auto"/>
      </w:divBdr>
    </w:div>
    <w:div w:id="720518439">
      <w:bodyDiv w:val="1"/>
      <w:marLeft w:val="0"/>
      <w:marRight w:val="0"/>
      <w:marTop w:val="0"/>
      <w:marBottom w:val="0"/>
      <w:divBdr>
        <w:top w:val="none" w:sz="0" w:space="0" w:color="auto"/>
        <w:left w:val="none" w:sz="0" w:space="0" w:color="auto"/>
        <w:bottom w:val="none" w:sz="0" w:space="0" w:color="auto"/>
        <w:right w:val="none" w:sz="0" w:space="0" w:color="auto"/>
      </w:divBdr>
    </w:div>
    <w:div w:id="791285078">
      <w:bodyDiv w:val="1"/>
      <w:marLeft w:val="0"/>
      <w:marRight w:val="0"/>
      <w:marTop w:val="0"/>
      <w:marBottom w:val="0"/>
      <w:divBdr>
        <w:top w:val="none" w:sz="0" w:space="0" w:color="auto"/>
        <w:left w:val="none" w:sz="0" w:space="0" w:color="auto"/>
        <w:bottom w:val="none" w:sz="0" w:space="0" w:color="auto"/>
        <w:right w:val="none" w:sz="0" w:space="0" w:color="auto"/>
      </w:divBdr>
    </w:div>
    <w:div w:id="880097432">
      <w:bodyDiv w:val="1"/>
      <w:marLeft w:val="0"/>
      <w:marRight w:val="0"/>
      <w:marTop w:val="0"/>
      <w:marBottom w:val="0"/>
      <w:divBdr>
        <w:top w:val="none" w:sz="0" w:space="0" w:color="auto"/>
        <w:left w:val="none" w:sz="0" w:space="0" w:color="auto"/>
        <w:bottom w:val="none" w:sz="0" w:space="0" w:color="auto"/>
        <w:right w:val="none" w:sz="0" w:space="0" w:color="auto"/>
      </w:divBdr>
    </w:div>
    <w:div w:id="1026247379">
      <w:bodyDiv w:val="1"/>
      <w:marLeft w:val="0"/>
      <w:marRight w:val="0"/>
      <w:marTop w:val="0"/>
      <w:marBottom w:val="0"/>
      <w:divBdr>
        <w:top w:val="none" w:sz="0" w:space="0" w:color="auto"/>
        <w:left w:val="none" w:sz="0" w:space="0" w:color="auto"/>
        <w:bottom w:val="none" w:sz="0" w:space="0" w:color="auto"/>
        <w:right w:val="none" w:sz="0" w:space="0" w:color="auto"/>
      </w:divBdr>
    </w:div>
    <w:div w:id="1175001483">
      <w:bodyDiv w:val="1"/>
      <w:marLeft w:val="0"/>
      <w:marRight w:val="0"/>
      <w:marTop w:val="0"/>
      <w:marBottom w:val="0"/>
      <w:divBdr>
        <w:top w:val="none" w:sz="0" w:space="0" w:color="auto"/>
        <w:left w:val="none" w:sz="0" w:space="0" w:color="auto"/>
        <w:bottom w:val="none" w:sz="0" w:space="0" w:color="auto"/>
        <w:right w:val="none" w:sz="0" w:space="0" w:color="auto"/>
      </w:divBdr>
    </w:div>
    <w:div w:id="1234589253">
      <w:bodyDiv w:val="1"/>
      <w:marLeft w:val="0"/>
      <w:marRight w:val="0"/>
      <w:marTop w:val="0"/>
      <w:marBottom w:val="0"/>
      <w:divBdr>
        <w:top w:val="none" w:sz="0" w:space="0" w:color="auto"/>
        <w:left w:val="none" w:sz="0" w:space="0" w:color="auto"/>
        <w:bottom w:val="none" w:sz="0" w:space="0" w:color="auto"/>
        <w:right w:val="none" w:sz="0" w:space="0" w:color="auto"/>
      </w:divBdr>
    </w:div>
    <w:div w:id="1506087711">
      <w:bodyDiv w:val="1"/>
      <w:marLeft w:val="0"/>
      <w:marRight w:val="0"/>
      <w:marTop w:val="0"/>
      <w:marBottom w:val="0"/>
      <w:divBdr>
        <w:top w:val="none" w:sz="0" w:space="0" w:color="auto"/>
        <w:left w:val="none" w:sz="0" w:space="0" w:color="auto"/>
        <w:bottom w:val="none" w:sz="0" w:space="0" w:color="auto"/>
        <w:right w:val="none" w:sz="0" w:space="0" w:color="auto"/>
      </w:divBdr>
    </w:div>
    <w:div w:id="1520583984">
      <w:bodyDiv w:val="1"/>
      <w:marLeft w:val="0"/>
      <w:marRight w:val="0"/>
      <w:marTop w:val="0"/>
      <w:marBottom w:val="0"/>
      <w:divBdr>
        <w:top w:val="none" w:sz="0" w:space="0" w:color="auto"/>
        <w:left w:val="none" w:sz="0" w:space="0" w:color="auto"/>
        <w:bottom w:val="none" w:sz="0" w:space="0" w:color="auto"/>
        <w:right w:val="none" w:sz="0" w:space="0" w:color="auto"/>
      </w:divBdr>
    </w:div>
    <w:div w:id="1848322477">
      <w:bodyDiv w:val="1"/>
      <w:marLeft w:val="0"/>
      <w:marRight w:val="0"/>
      <w:marTop w:val="0"/>
      <w:marBottom w:val="0"/>
      <w:divBdr>
        <w:top w:val="none" w:sz="0" w:space="0" w:color="auto"/>
        <w:left w:val="none" w:sz="0" w:space="0" w:color="auto"/>
        <w:bottom w:val="none" w:sz="0" w:space="0" w:color="auto"/>
        <w:right w:val="none" w:sz="0" w:space="0" w:color="auto"/>
      </w:divBdr>
    </w:div>
    <w:div w:id="2059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w-project.gunet.gr/" TargetMode="External"/><Relationship Id="rId13" Type="http://schemas.openxmlformats.org/officeDocument/2006/relationships/hyperlink" Target="http://www.kallipos.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www.igoumenitsa.gr/" TargetMode="External"/><Relationship Id="rId2" Type="http://schemas.openxmlformats.org/officeDocument/2006/relationships/styles" Target="styles.xml"/><Relationship Id="rId16" Type="http://schemas.openxmlformats.org/officeDocument/2006/relationships/hyperlink" Target="http://www.ioannina.gr/p2/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reveza.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rt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4687</Words>
  <Characters>25311</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Έντυπο Καταγραφής Πληροφοριών και Συγκέντρωσης Εκπαιδευτικού Υλικού για τα Ανοικτά Μαθήματα</vt:lpstr>
    </vt:vector>
  </TitlesOfParts>
  <Company>ΤΕΙ Ηπείρου</Company>
  <LinksUpToDate>false</LinksUpToDate>
  <CharactersWithSpaces>29939</CharactersWithSpaces>
  <SharedDoc>false</SharedDoc>
  <HLinks>
    <vt:vector size="72" baseType="variant">
      <vt:variant>
        <vt:i4>7733305</vt:i4>
      </vt:variant>
      <vt:variant>
        <vt:i4>36</vt:i4>
      </vt:variant>
      <vt:variant>
        <vt:i4>0</vt:i4>
      </vt:variant>
      <vt:variant>
        <vt:i4>5</vt:i4>
      </vt:variant>
      <vt:variant>
        <vt:lpwstr>http://www.kallipos.gr/</vt:lpwstr>
      </vt:variant>
      <vt:variant>
        <vt:lpwstr/>
      </vt:variant>
      <vt:variant>
        <vt:i4>6291487</vt:i4>
      </vt:variant>
      <vt:variant>
        <vt:i4>32</vt:i4>
      </vt:variant>
      <vt:variant>
        <vt:i4>0</vt:i4>
      </vt:variant>
      <vt:variant>
        <vt:i4>5</vt:i4>
      </vt:variant>
      <vt:variant>
        <vt:lpwstr/>
      </vt:variant>
      <vt:variant>
        <vt:lpwstr>__RefHeading__70_1355797365</vt:lpwstr>
      </vt:variant>
      <vt:variant>
        <vt:i4>6815774</vt:i4>
      </vt:variant>
      <vt:variant>
        <vt:i4>29</vt:i4>
      </vt:variant>
      <vt:variant>
        <vt:i4>0</vt:i4>
      </vt:variant>
      <vt:variant>
        <vt:i4>5</vt:i4>
      </vt:variant>
      <vt:variant>
        <vt:lpwstr/>
      </vt:variant>
      <vt:variant>
        <vt:lpwstr>__RefHeading__68_1355797365</vt:lpwstr>
      </vt:variant>
      <vt:variant>
        <vt:i4>6684702</vt:i4>
      </vt:variant>
      <vt:variant>
        <vt:i4>26</vt:i4>
      </vt:variant>
      <vt:variant>
        <vt:i4>0</vt:i4>
      </vt:variant>
      <vt:variant>
        <vt:i4>5</vt:i4>
      </vt:variant>
      <vt:variant>
        <vt:lpwstr/>
      </vt:variant>
      <vt:variant>
        <vt:lpwstr>__RefHeading__66_1355797365</vt:lpwstr>
      </vt:variant>
      <vt:variant>
        <vt:i4>6553630</vt:i4>
      </vt:variant>
      <vt:variant>
        <vt:i4>23</vt:i4>
      </vt:variant>
      <vt:variant>
        <vt:i4>0</vt:i4>
      </vt:variant>
      <vt:variant>
        <vt:i4>5</vt:i4>
      </vt:variant>
      <vt:variant>
        <vt:lpwstr/>
      </vt:variant>
      <vt:variant>
        <vt:lpwstr>__RefHeading__64_1355797365</vt:lpwstr>
      </vt:variant>
      <vt:variant>
        <vt:i4>6422558</vt:i4>
      </vt:variant>
      <vt:variant>
        <vt:i4>20</vt:i4>
      </vt:variant>
      <vt:variant>
        <vt:i4>0</vt:i4>
      </vt:variant>
      <vt:variant>
        <vt:i4>5</vt:i4>
      </vt:variant>
      <vt:variant>
        <vt:lpwstr/>
      </vt:variant>
      <vt:variant>
        <vt:lpwstr>__RefHeading__62_1355797365</vt:lpwstr>
      </vt:variant>
      <vt:variant>
        <vt:i4>6291486</vt:i4>
      </vt:variant>
      <vt:variant>
        <vt:i4>17</vt:i4>
      </vt:variant>
      <vt:variant>
        <vt:i4>0</vt:i4>
      </vt:variant>
      <vt:variant>
        <vt:i4>5</vt:i4>
      </vt:variant>
      <vt:variant>
        <vt:lpwstr/>
      </vt:variant>
      <vt:variant>
        <vt:lpwstr>__RefHeading__60_1355797365</vt:lpwstr>
      </vt:variant>
      <vt:variant>
        <vt:i4>6815773</vt:i4>
      </vt:variant>
      <vt:variant>
        <vt:i4>14</vt:i4>
      </vt:variant>
      <vt:variant>
        <vt:i4>0</vt:i4>
      </vt:variant>
      <vt:variant>
        <vt:i4>5</vt:i4>
      </vt:variant>
      <vt:variant>
        <vt:lpwstr/>
      </vt:variant>
      <vt:variant>
        <vt:lpwstr>__RefHeading__58_1355797365</vt:lpwstr>
      </vt:variant>
      <vt:variant>
        <vt:i4>6684701</vt:i4>
      </vt:variant>
      <vt:variant>
        <vt:i4>11</vt:i4>
      </vt:variant>
      <vt:variant>
        <vt:i4>0</vt:i4>
      </vt:variant>
      <vt:variant>
        <vt:i4>5</vt:i4>
      </vt:variant>
      <vt:variant>
        <vt:lpwstr/>
      </vt:variant>
      <vt:variant>
        <vt:lpwstr>__RefHeading__56_1355797365</vt:lpwstr>
      </vt:variant>
      <vt:variant>
        <vt:i4>6553629</vt:i4>
      </vt:variant>
      <vt:variant>
        <vt:i4>8</vt:i4>
      </vt:variant>
      <vt:variant>
        <vt:i4>0</vt:i4>
      </vt:variant>
      <vt:variant>
        <vt:i4>5</vt:i4>
      </vt:variant>
      <vt:variant>
        <vt:lpwstr/>
      </vt:variant>
      <vt:variant>
        <vt:lpwstr>__RefHeading__54_1355797365</vt:lpwstr>
      </vt:variant>
      <vt:variant>
        <vt:i4>6422557</vt:i4>
      </vt:variant>
      <vt:variant>
        <vt:i4>5</vt:i4>
      </vt:variant>
      <vt:variant>
        <vt:i4>0</vt:i4>
      </vt:variant>
      <vt:variant>
        <vt:i4>5</vt:i4>
      </vt:variant>
      <vt:variant>
        <vt:lpwstr/>
      </vt:variant>
      <vt:variant>
        <vt:lpwstr>__RefHeading__52_1355797365</vt:lpwstr>
      </vt:variant>
      <vt:variant>
        <vt:i4>524382</vt:i4>
      </vt:variant>
      <vt:variant>
        <vt:i4>0</vt:i4>
      </vt:variant>
      <vt:variant>
        <vt:i4>0</vt:i4>
      </vt:variant>
      <vt:variant>
        <vt:i4>5</vt:i4>
      </vt:variant>
      <vt:variant>
        <vt:lpwstr>http://ocw-project.gunet.gr/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Καταγραφής Πληροφοριών και Συγκέντρωσης Εκπαιδευτικού Υλικού για τα Ανοικτά Μαθήματα</dc:title>
  <dc:creator>pantelis</dc:creator>
  <cp:lastModifiedBy>User</cp:lastModifiedBy>
  <cp:revision>6</cp:revision>
  <dcterms:created xsi:type="dcterms:W3CDTF">2015-06-30T13:03:00Z</dcterms:created>
  <dcterms:modified xsi:type="dcterms:W3CDTF">2015-11-22T12:55:00Z</dcterms:modified>
</cp:coreProperties>
</file>